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BEEC1" w14:textId="77777777" w:rsidR="002522AC" w:rsidRPr="00CB7B1A" w:rsidRDefault="00884627" w:rsidP="00CB7B1A">
      <w:pPr>
        <w:pStyle w:val="Ttulo"/>
        <w:rPr>
          <w:b/>
          <w:noProof/>
          <w:sz w:val="32"/>
          <w:szCs w:val="32"/>
          <w:lang w:val="es-ES"/>
        </w:rPr>
      </w:pPr>
      <w:r w:rsidRPr="00CB7B1A">
        <w:rPr>
          <w:b/>
          <w:sz w:val="32"/>
          <w:szCs w:val="32"/>
        </w:rPr>
        <w:t>Alianza entre Unegocios de la Universidad de Chile y Federación de Colegios Profesionales</w:t>
      </w:r>
    </w:p>
    <w:p w14:paraId="62E35C3F" w14:textId="77777777" w:rsidR="002522AC" w:rsidRPr="00CB7B1A" w:rsidRDefault="00D0681C" w:rsidP="00EF46E4">
      <w:pPr>
        <w:pStyle w:val="Ttulo1"/>
        <w:spacing w:before="240"/>
        <w:rPr>
          <w:noProof/>
          <w:sz w:val="24"/>
          <w:szCs w:val="24"/>
          <w:lang w:val="es-ES"/>
        </w:rPr>
      </w:pPr>
      <w:r w:rsidRPr="00CB7B1A">
        <w:rPr>
          <w:noProof/>
          <w:sz w:val="24"/>
          <w:szCs w:val="24"/>
          <w:lang w:val="es-ES"/>
        </w:rPr>
        <w:t xml:space="preserve">La alianza </w:t>
      </w:r>
      <w:r w:rsidR="00884627" w:rsidRPr="00CB7B1A">
        <w:rPr>
          <w:noProof/>
          <w:sz w:val="24"/>
          <w:szCs w:val="24"/>
          <w:lang w:val="es-ES"/>
        </w:rPr>
        <w:t>b</w:t>
      </w:r>
      <w:r w:rsidRPr="00CB7B1A">
        <w:rPr>
          <w:noProof/>
          <w:sz w:val="24"/>
          <w:szCs w:val="24"/>
          <w:lang w:val="es-ES"/>
        </w:rPr>
        <w:t>eneficiará a los socios de los C</w:t>
      </w:r>
      <w:r w:rsidR="00884627" w:rsidRPr="00CB7B1A">
        <w:rPr>
          <w:noProof/>
          <w:sz w:val="24"/>
          <w:szCs w:val="24"/>
          <w:lang w:val="es-ES"/>
        </w:rPr>
        <w:t xml:space="preserve">olegios </w:t>
      </w:r>
      <w:r w:rsidRPr="00CB7B1A">
        <w:rPr>
          <w:noProof/>
          <w:sz w:val="24"/>
          <w:szCs w:val="24"/>
          <w:lang w:val="es-ES"/>
        </w:rPr>
        <w:t>Profesionale</w:t>
      </w:r>
      <w:r w:rsidR="00EF46E4" w:rsidRPr="00CB7B1A">
        <w:rPr>
          <w:noProof/>
          <w:sz w:val="24"/>
          <w:szCs w:val="24"/>
          <w:lang w:val="es-ES"/>
        </w:rPr>
        <w:t>s</w:t>
      </w:r>
      <w:r w:rsidRPr="00CB7B1A">
        <w:rPr>
          <w:noProof/>
          <w:sz w:val="24"/>
          <w:szCs w:val="24"/>
          <w:lang w:val="es-ES"/>
        </w:rPr>
        <w:t xml:space="preserve"> afiliados a la Federación</w:t>
      </w:r>
    </w:p>
    <w:p w14:paraId="4756B9B9" w14:textId="77777777" w:rsidR="00884627" w:rsidRPr="00CB7B1A" w:rsidRDefault="00D0681C" w:rsidP="00CB7B1A">
      <w:pPr>
        <w:spacing w:line="240" w:lineRule="auto"/>
        <w:jc w:val="both"/>
        <w:rPr>
          <w:rFonts w:ascii="Source Sans Pro Light" w:hAnsi="Source Sans Pro Light"/>
          <w:noProof/>
          <w:lang w:val="es-CL"/>
        </w:rPr>
      </w:pPr>
      <w:r w:rsidRPr="00CB7B1A">
        <w:rPr>
          <w:rFonts w:ascii="Source Sans Pro Light" w:hAnsi="Source Sans Pro Light"/>
          <w:noProof/>
          <w:lang w:val="es-CL"/>
        </w:rPr>
        <w:t>La Federación de</w:t>
      </w:r>
      <w:r w:rsidR="00884627" w:rsidRPr="00CB7B1A">
        <w:rPr>
          <w:rFonts w:ascii="Source Sans Pro Light" w:hAnsi="Source Sans Pro Light"/>
          <w:noProof/>
          <w:lang w:val="es-CL"/>
        </w:rPr>
        <w:t xml:space="preserve"> Colegio de Profesionales Universitarios de Chile, bajo el contexto de querer transformarse en referente de la ética y de otorgar mayor crecimiento a los profesionales colegiados de su institución, promueve en alianza con el Centro de Desarrollo Gerencial Unegocios FEN de la U de Chile,  entregar a sus instituciones colegiadas mayores facilidades para realizar programas de formación en las distintas áreas de especialización que imparte Unegocios.</w:t>
      </w:r>
    </w:p>
    <w:p w14:paraId="651FCA11" w14:textId="77777777" w:rsidR="00884627" w:rsidRPr="00CB7B1A" w:rsidRDefault="00884627" w:rsidP="00CB7B1A">
      <w:pPr>
        <w:spacing w:line="240" w:lineRule="auto"/>
        <w:jc w:val="both"/>
        <w:rPr>
          <w:rFonts w:ascii="Source Sans Pro Light" w:hAnsi="Source Sans Pro Light"/>
          <w:noProof/>
          <w:color w:val="FF0000"/>
          <w:lang w:val="es-CL"/>
        </w:rPr>
      </w:pPr>
      <w:r w:rsidRPr="00CB7B1A">
        <w:rPr>
          <w:rFonts w:ascii="Source Sans Pro Light" w:hAnsi="Source Sans Pro Light"/>
          <w:noProof/>
          <w:lang w:val="es-CL"/>
        </w:rPr>
        <w:t>La firma del convenio, realizada por la presidenta electa de la Federación de Colegios Profesionales Universitarios de Chile, Mónica Vargas Aguirre y el Director del Centro de Desarrollo Gerencial Unegocios, Germán Arrate Pinto, traerá consigo beneficios para ambas instituciones, dando mayor accesibilidad a los profesionales colegiados que así lo requieran, y puedan inscribirse en diplomados, cursos y talleres disponibles en unegocios.uchile.cl.</w:t>
      </w:r>
      <w:r w:rsidRPr="00CB7B1A">
        <w:rPr>
          <w:rFonts w:ascii="Source Sans Pro Light" w:hAnsi="Source Sans Pro Light"/>
          <w:noProof/>
          <w:color w:val="FF0000"/>
          <w:lang w:val="es-CL"/>
        </w:rPr>
        <w:t xml:space="preserve"> </w:t>
      </w:r>
    </w:p>
    <w:p w14:paraId="0F97E28B" w14:textId="77777777" w:rsidR="00EF46E4" w:rsidRPr="00CB7B1A" w:rsidRDefault="00EF46E4" w:rsidP="00CB7B1A">
      <w:pPr>
        <w:spacing w:line="240" w:lineRule="auto"/>
        <w:jc w:val="both"/>
        <w:rPr>
          <w:rFonts w:ascii="Source Sans Pro Light" w:hAnsi="Source Sans Pro Light"/>
          <w:noProof/>
          <w:lang w:val="es-CL"/>
        </w:rPr>
      </w:pPr>
      <w:r w:rsidRPr="00CB7B1A">
        <w:rPr>
          <w:rFonts w:ascii="Source Sans Pro Light" w:hAnsi="Source Sans Pro Light"/>
          <w:noProof/>
          <w:lang w:val="es-CL"/>
        </w:rPr>
        <w:t>La Facultad se compromete a ofrecer a los socios que pertenezcan a la Federación como sus familiares directos cónyuge e hijos, que paguen en forma particular (hasta 12 cuotas con cheques o 18 cuotas con tarjetas de crédito sin interés) y para pago empresa (contra factura, en una cuota, máximo a 30 días), un 30% de descuento en los Programas de Diplomas presenciales y Blearning y 20% para Cursos presenciales y Blearning en las áreas de Dirección de Empresas, Finanzas e Inversiones, Recursos Humanos, Marketing y Ventas, Dirección de Instituciones de Salud, impartidos por la Unidad de Extensión del Departamento de Administración de la Facultad de Economía y Negocios de la Universidad de Chile</w:t>
      </w:r>
    </w:p>
    <w:p w14:paraId="50DAA558" w14:textId="77777777" w:rsidR="00EF46E4" w:rsidRPr="00CB7B1A" w:rsidRDefault="00EF46E4" w:rsidP="00CB7B1A">
      <w:pPr>
        <w:spacing w:line="240" w:lineRule="auto"/>
        <w:jc w:val="both"/>
        <w:rPr>
          <w:rFonts w:ascii="Source Sans Pro Light" w:hAnsi="Source Sans Pro Light"/>
          <w:noProof/>
          <w:lang w:val="es-CL"/>
        </w:rPr>
      </w:pPr>
      <w:r w:rsidRPr="00CB7B1A">
        <w:rPr>
          <w:rFonts w:ascii="Source Sans Pro Light" w:hAnsi="Source Sans Pro Light"/>
          <w:noProof/>
          <w:lang w:val="es-CL"/>
        </w:rPr>
        <w:t xml:space="preserve">Además, se otorgará una beca semestral, no acumulable, del 75% para los programas de diplomado en formato presencial y semipresencial, a disposición de la Federación. </w:t>
      </w:r>
    </w:p>
    <w:p w14:paraId="6F05F94F" w14:textId="77777777" w:rsidR="00EF46E4" w:rsidRDefault="00EF46E4" w:rsidP="00CB7B1A">
      <w:pPr>
        <w:spacing w:after="0" w:line="240" w:lineRule="auto"/>
        <w:jc w:val="both"/>
        <w:rPr>
          <w:rFonts w:ascii="Source Sans Pro Light" w:hAnsi="Source Sans Pro Light"/>
          <w:noProof/>
          <w:lang w:val="es-CL"/>
        </w:rPr>
      </w:pPr>
      <w:r w:rsidRPr="00CB7B1A">
        <w:rPr>
          <w:rFonts w:ascii="Source Sans Pro Light" w:hAnsi="Source Sans Pro Light"/>
          <w:noProof/>
          <w:lang w:val="es-CL"/>
        </w:rPr>
        <w:t>Se podrá otorgar becas de hasta un 75% de descuento para ser utilizadas por la Federación de acuerdo a la siguiente tabla, por tramos de matrículas, gestionadas por la Federación:</w:t>
      </w:r>
    </w:p>
    <w:p w14:paraId="533A2B75" w14:textId="77777777" w:rsidR="00CB7B1A" w:rsidRPr="00CB7B1A" w:rsidRDefault="00CB7B1A" w:rsidP="00CB7B1A">
      <w:pPr>
        <w:spacing w:after="0" w:line="240" w:lineRule="auto"/>
        <w:jc w:val="both"/>
        <w:rPr>
          <w:rFonts w:ascii="Source Sans Pro Light" w:hAnsi="Source Sans Pro Light"/>
          <w:noProof/>
          <w:lang w:val="es-CL"/>
        </w:rPr>
      </w:pPr>
    </w:p>
    <w:tbl>
      <w:tblPr>
        <w:tblW w:w="86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6521"/>
      </w:tblGrid>
      <w:tr w:rsidR="00EF46E4" w:rsidRPr="00CB7B1A" w14:paraId="2D7B5B3F" w14:textId="77777777" w:rsidTr="00CB7B1A">
        <w:trPr>
          <w:trHeight w:val="25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06BC" w14:textId="77777777" w:rsidR="00EF46E4" w:rsidRPr="00CB7B1A" w:rsidRDefault="00EF46E4" w:rsidP="00CB7B1A">
            <w:pPr>
              <w:spacing w:after="0" w:line="240" w:lineRule="auto"/>
              <w:jc w:val="both"/>
              <w:rPr>
                <w:rFonts w:ascii="Source Sans Pro Light" w:hAnsi="Source Sans Pro Light"/>
                <w:b/>
                <w:noProof/>
                <w:lang w:val="es-CL"/>
              </w:rPr>
            </w:pPr>
            <w:r w:rsidRPr="00CB7B1A">
              <w:rPr>
                <w:rFonts w:ascii="Source Sans Pro Light" w:hAnsi="Source Sans Pro Light"/>
                <w:b/>
                <w:noProof/>
                <w:lang w:val="es-CL"/>
              </w:rPr>
              <w:t>Tramos Matrículas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5554" w14:textId="77777777" w:rsidR="00EF46E4" w:rsidRPr="00CB7B1A" w:rsidRDefault="00EF46E4" w:rsidP="00CB7B1A">
            <w:pPr>
              <w:spacing w:after="0" w:line="240" w:lineRule="auto"/>
              <w:jc w:val="both"/>
              <w:rPr>
                <w:rFonts w:ascii="Source Sans Pro Light" w:hAnsi="Source Sans Pro Light"/>
                <w:b/>
                <w:noProof/>
                <w:lang w:val="es-CL"/>
              </w:rPr>
            </w:pPr>
            <w:r w:rsidRPr="00CB7B1A">
              <w:rPr>
                <w:rFonts w:ascii="Source Sans Pro Light" w:hAnsi="Source Sans Pro Light"/>
                <w:b/>
                <w:noProof/>
                <w:lang w:val="es-CL"/>
              </w:rPr>
              <w:t>Descuentos solo para Diplomados Presenciales y Semipresenciales</w:t>
            </w:r>
          </w:p>
        </w:tc>
      </w:tr>
      <w:tr w:rsidR="00EF46E4" w:rsidRPr="00CB7B1A" w14:paraId="167F4538" w14:textId="77777777" w:rsidTr="00CB7B1A">
        <w:trPr>
          <w:trHeight w:val="273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50A8" w14:textId="77777777" w:rsidR="00EF46E4" w:rsidRPr="00CB7B1A" w:rsidRDefault="00EF46E4" w:rsidP="00CB7B1A">
            <w:pPr>
              <w:spacing w:after="0" w:line="240" w:lineRule="auto"/>
              <w:jc w:val="both"/>
              <w:rPr>
                <w:rFonts w:ascii="Source Sans Pro Light" w:hAnsi="Source Sans Pro Light"/>
                <w:noProof/>
                <w:lang w:val="es-CL"/>
              </w:rPr>
            </w:pPr>
            <w:r w:rsidRPr="00CB7B1A">
              <w:rPr>
                <w:rFonts w:ascii="Source Sans Pro Light" w:hAnsi="Source Sans Pro Light"/>
                <w:noProof/>
                <w:lang w:val="es-CL"/>
              </w:rPr>
              <w:t>10 - 14 Matrículas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35E3" w14:textId="77777777" w:rsidR="00EF46E4" w:rsidRPr="00CB7B1A" w:rsidRDefault="00EF46E4" w:rsidP="00CB7B1A">
            <w:pPr>
              <w:spacing w:after="0" w:line="240" w:lineRule="auto"/>
              <w:jc w:val="both"/>
              <w:rPr>
                <w:rFonts w:ascii="Source Sans Pro Light" w:hAnsi="Source Sans Pro Light"/>
                <w:noProof/>
                <w:lang w:val="es-CL"/>
              </w:rPr>
            </w:pPr>
            <w:r w:rsidRPr="00CB7B1A">
              <w:rPr>
                <w:rFonts w:ascii="Source Sans Pro Light" w:hAnsi="Source Sans Pro Light"/>
                <w:noProof/>
                <w:lang w:val="es-CL"/>
              </w:rPr>
              <w:t>1 beca del 50% de Dscto.</w:t>
            </w:r>
          </w:p>
        </w:tc>
      </w:tr>
      <w:tr w:rsidR="00EF46E4" w:rsidRPr="00CB7B1A" w14:paraId="7F84B89C" w14:textId="77777777" w:rsidTr="00CB7B1A">
        <w:trPr>
          <w:trHeight w:val="291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43A5" w14:textId="77777777" w:rsidR="00EF46E4" w:rsidRPr="00CB7B1A" w:rsidRDefault="00EF46E4" w:rsidP="00CB7B1A">
            <w:pPr>
              <w:spacing w:after="0" w:line="240" w:lineRule="auto"/>
              <w:jc w:val="both"/>
              <w:rPr>
                <w:rFonts w:ascii="Source Sans Pro Light" w:hAnsi="Source Sans Pro Light"/>
                <w:noProof/>
                <w:lang w:val="es-CL"/>
              </w:rPr>
            </w:pPr>
            <w:r w:rsidRPr="00CB7B1A">
              <w:rPr>
                <w:rFonts w:ascii="Source Sans Pro Light" w:hAnsi="Source Sans Pro Light"/>
                <w:noProof/>
                <w:lang w:val="es-CL"/>
              </w:rPr>
              <w:t>15-19 Matrículas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E3AA" w14:textId="77777777" w:rsidR="00EF46E4" w:rsidRPr="00CB7B1A" w:rsidRDefault="00EF46E4" w:rsidP="00CB7B1A">
            <w:pPr>
              <w:spacing w:after="0" w:line="240" w:lineRule="auto"/>
              <w:jc w:val="both"/>
              <w:rPr>
                <w:rFonts w:ascii="Source Sans Pro Light" w:hAnsi="Source Sans Pro Light"/>
                <w:noProof/>
                <w:lang w:val="es-CL"/>
              </w:rPr>
            </w:pPr>
            <w:r w:rsidRPr="00CB7B1A">
              <w:rPr>
                <w:rFonts w:ascii="Source Sans Pro Light" w:hAnsi="Source Sans Pro Light"/>
                <w:noProof/>
                <w:lang w:val="es-CL"/>
              </w:rPr>
              <w:t>1 beca del 75% de Dscto.</w:t>
            </w:r>
          </w:p>
        </w:tc>
      </w:tr>
      <w:tr w:rsidR="00EF46E4" w:rsidRPr="00CB7B1A" w14:paraId="22A247AB" w14:textId="77777777" w:rsidTr="00CB7B1A">
        <w:trPr>
          <w:trHeight w:val="267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404B" w14:textId="77777777" w:rsidR="00EF46E4" w:rsidRPr="00CB7B1A" w:rsidRDefault="00EF46E4" w:rsidP="00CB7B1A">
            <w:pPr>
              <w:spacing w:after="0" w:line="240" w:lineRule="auto"/>
              <w:jc w:val="both"/>
              <w:rPr>
                <w:rFonts w:ascii="Source Sans Pro Light" w:hAnsi="Source Sans Pro Light"/>
                <w:noProof/>
                <w:lang w:val="es-CL"/>
              </w:rPr>
            </w:pPr>
            <w:r w:rsidRPr="00CB7B1A">
              <w:rPr>
                <w:rFonts w:ascii="Source Sans Pro Light" w:hAnsi="Source Sans Pro Light"/>
                <w:noProof/>
                <w:lang w:val="es-CL"/>
              </w:rPr>
              <w:t>20-29 Matrículas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4E65" w14:textId="77777777" w:rsidR="00EF46E4" w:rsidRPr="00CB7B1A" w:rsidRDefault="00EF46E4" w:rsidP="00CB7B1A">
            <w:pPr>
              <w:spacing w:after="0" w:line="240" w:lineRule="auto"/>
              <w:jc w:val="both"/>
              <w:rPr>
                <w:rFonts w:ascii="Source Sans Pro Light" w:hAnsi="Source Sans Pro Light"/>
                <w:noProof/>
                <w:lang w:val="es-CL"/>
              </w:rPr>
            </w:pPr>
            <w:r w:rsidRPr="00CB7B1A">
              <w:rPr>
                <w:rFonts w:ascii="Source Sans Pro Light" w:hAnsi="Source Sans Pro Light"/>
                <w:noProof/>
                <w:lang w:val="es-CL"/>
              </w:rPr>
              <w:t>1 beca del 50% y 1 beca del 75% de Dscto.</w:t>
            </w:r>
          </w:p>
        </w:tc>
      </w:tr>
      <w:tr w:rsidR="00EF46E4" w:rsidRPr="00CB7B1A" w14:paraId="5BB1AADB" w14:textId="77777777" w:rsidTr="00CB7B1A">
        <w:trPr>
          <w:trHeight w:val="129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2FD5" w14:textId="77777777" w:rsidR="00EF46E4" w:rsidRPr="00CB7B1A" w:rsidRDefault="00EF46E4" w:rsidP="00CB7B1A">
            <w:pPr>
              <w:spacing w:after="0" w:line="240" w:lineRule="auto"/>
              <w:jc w:val="both"/>
              <w:rPr>
                <w:rFonts w:ascii="Source Sans Pro Light" w:hAnsi="Source Sans Pro Light"/>
                <w:noProof/>
                <w:lang w:val="es-CL"/>
              </w:rPr>
            </w:pPr>
            <w:r w:rsidRPr="00CB7B1A">
              <w:rPr>
                <w:rFonts w:ascii="Source Sans Pro Light" w:hAnsi="Source Sans Pro Light"/>
                <w:noProof/>
                <w:lang w:val="es-CL"/>
              </w:rPr>
              <w:t>30 a más Matrículas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C783" w14:textId="77777777" w:rsidR="00EF46E4" w:rsidRPr="00CB7B1A" w:rsidRDefault="00EF46E4" w:rsidP="00CB7B1A">
            <w:pPr>
              <w:spacing w:after="0" w:line="240" w:lineRule="auto"/>
              <w:jc w:val="both"/>
              <w:rPr>
                <w:rFonts w:ascii="Source Sans Pro Light" w:hAnsi="Source Sans Pro Light"/>
                <w:noProof/>
                <w:lang w:val="es-CL"/>
              </w:rPr>
            </w:pPr>
            <w:r w:rsidRPr="00CB7B1A">
              <w:rPr>
                <w:rFonts w:ascii="Source Sans Pro Light" w:hAnsi="Source Sans Pro Light"/>
                <w:noProof/>
                <w:lang w:val="es-CL"/>
              </w:rPr>
              <w:t>2 becas del 75% de Dscto.</w:t>
            </w:r>
          </w:p>
        </w:tc>
      </w:tr>
    </w:tbl>
    <w:p w14:paraId="49F46B39" w14:textId="77777777" w:rsidR="00884627" w:rsidRPr="00CB7B1A" w:rsidRDefault="001525D7" w:rsidP="00CB7B1A">
      <w:pPr>
        <w:spacing w:after="0" w:line="240" w:lineRule="auto"/>
        <w:jc w:val="both"/>
        <w:rPr>
          <w:rFonts w:ascii="Source Sans Pro Light" w:hAnsi="Source Sans Pro Light"/>
          <w:noProof/>
          <w:lang w:val="es-CL"/>
        </w:rPr>
      </w:pPr>
      <w:r w:rsidRPr="00CB7B1A">
        <w:rPr>
          <w:rFonts w:ascii="Source Sans Pro Light" w:hAnsi="Source Sans Pro Light"/>
          <w:noProof/>
          <w:lang w:val="es-CL"/>
        </w:rPr>
        <w:br/>
      </w:r>
      <w:r w:rsidR="00884627" w:rsidRPr="00CB7B1A">
        <w:rPr>
          <w:rFonts w:ascii="Source Sans Pro Light" w:hAnsi="Source Sans Pro Light"/>
          <w:noProof/>
          <w:lang w:val="es-CL"/>
        </w:rPr>
        <w:t>Cabe señalar que quienes forman parte del colegio de profesionales universitarios son los colegios de: periodistas, contadores, sociólogos, médicos veterinarios, bibliotecarios, farmacéuticos y bioquímicos, enfermeras, kinesiólogos, cirujano dentistas, psicólogos, constructores civiles, químicos, nutricionistas, antropólogos, matronas, trabajadores sociales, entre otros.</w:t>
      </w:r>
    </w:p>
    <w:p w14:paraId="40C2577A" w14:textId="77777777" w:rsidR="002522AC" w:rsidRPr="00CB7B1A" w:rsidRDefault="00884627" w:rsidP="00CB7B1A">
      <w:pPr>
        <w:spacing w:line="240" w:lineRule="auto"/>
        <w:jc w:val="both"/>
        <w:rPr>
          <w:rFonts w:ascii="Source Sans Pro Light" w:hAnsi="Source Sans Pro Light"/>
          <w:noProof/>
          <w:lang w:val="es-ES"/>
        </w:rPr>
      </w:pPr>
      <w:r w:rsidRPr="00CB7B1A">
        <w:rPr>
          <w:rFonts w:ascii="Source Sans Pro Light" w:hAnsi="Source Sans Pro Light"/>
          <w:noProof/>
          <w:lang w:val="es-CL"/>
        </w:rPr>
        <w:lastRenderedPageBreak/>
        <w:t xml:space="preserve">Los programas de estudio de Unegocios contemplan las áreas de dirección de empresas, dirección de personas y equipos, marketing y ventas, finanzas e inversiones, y dirección de instituciones de salud, todos ellos tanto para personas como para empresas, aportando de esta manera a su </w:t>
      </w:r>
      <w:bookmarkStart w:id="0" w:name="_GoBack"/>
      <w:r w:rsidR="00444F6E" w:rsidRPr="00CB7B1A">
        <w:rPr>
          <w:rFonts w:ascii="Source Sans Pro Light" w:hAnsi="Source Sans Pro Light" w:cs="Arial"/>
          <w:noProof/>
          <w:lang w:val="es-ES" w:eastAsia="es-ES"/>
        </w:rPr>
        <w:drawing>
          <wp:anchor distT="0" distB="0" distL="114300" distR="114300" simplePos="0" relativeHeight="251661312" behindDoc="0" locked="0" layoutInCell="1" allowOverlap="1" wp14:anchorId="7AA2C121" wp14:editId="50D7F8B6">
            <wp:simplePos x="0" y="0"/>
            <wp:positionH relativeFrom="margin">
              <wp:posOffset>228600</wp:posOffset>
            </wp:positionH>
            <wp:positionV relativeFrom="paragraph">
              <wp:posOffset>3719830</wp:posOffset>
            </wp:positionV>
            <wp:extent cx="2494280" cy="2362200"/>
            <wp:effectExtent l="0" t="0" r="0" b="0"/>
            <wp:wrapThrough wrapText="bothSides">
              <wp:wrapPolygon edited="0">
                <wp:start x="0" y="0"/>
                <wp:lineTo x="0" y="21368"/>
                <wp:lineTo x="21336" y="21368"/>
                <wp:lineTo x="21336" y="0"/>
                <wp:lineTo x="0" y="0"/>
              </wp:wrapPolygon>
            </wp:wrapThrough>
            <wp:docPr id="4" name="Imagen 4" descr="C:\Users\Isabel\Dropbox\Trabajos\Federación Colegios Profesionales\Convenios\Fen\Fotos\2018-08-09 16.31.4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sabel\Dropbox\Trabajos\Federación Colegios Profesionales\Convenios\Fen\Fotos\2018-08-09 16.31.44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66" b="13505"/>
                    <a:stretch/>
                  </pic:blipFill>
                  <pic:spPr bwMode="auto">
                    <a:xfrm>
                      <a:off x="0" y="0"/>
                      <a:ext cx="249428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44F6E" w:rsidRPr="00CB7B1A">
        <w:rPr>
          <w:rFonts w:ascii="Source Sans Pro Light" w:hAnsi="Source Sans Pro Light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anchorId="086D4359" wp14:editId="62BD7004">
            <wp:simplePos x="0" y="0"/>
            <wp:positionH relativeFrom="column">
              <wp:posOffset>3429000</wp:posOffset>
            </wp:positionH>
            <wp:positionV relativeFrom="paragraph">
              <wp:posOffset>3719830</wp:posOffset>
            </wp:positionV>
            <wp:extent cx="2493645" cy="2362200"/>
            <wp:effectExtent l="0" t="0" r="0" b="0"/>
            <wp:wrapNone/>
            <wp:docPr id="3" name="Imagen 3" descr="C:\Users\Isabel\Dropbox\Trabajos\Federación Colegios Profesionales\Convenios\Fen\Fotos\2018-08-09 16.34.08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abel\Dropbox\Trabajos\Federación Colegios Profesionales\Convenios\Fen\Fotos\2018-08-09 16.34.08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5" b="19052"/>
                    <a:stretch/>
                  </pic:blipFill>
                  <pic:spPr bwMode="auto">
                    <a:xfrm>
                      <a:off x="0" y="0"/>
                      <a:ext cx="249364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7B1A">
        <w:rPr>
          <w:rFonts w:ascii="Source Sans Pro Light" w:hAnsi="Source Sans Pro Light"/>
          <w:noProof/>
          <w:lang w:val="es-CL"/>
        </w:rPr>
        <w:t>desarrollo profesional en nuestro país.</w:t>
      </w:r>
      <w:r w:rsidRPr="00CB7B1A">
        <w:rPr>
          <w:rFonts w:ascii="Source Sans Pro Light" w:hAnsi="Source Sans Pro Light" w:cs="Arial"/>
          <w:noProof/>
          <w:lang w:eastAsia="es-CL"/>
        </w:rPr>
        <w:t xml:space="preserve"> </w:t>
      </w:r>
    </w:p>
    <w:sectPr w:rsidR="002522AC" w:rsidRPr="00CB7B1A">
      <w:head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8FA6A7" w14:textId="77777777" w:rsidR="004C6F9D" w:rsidRDefault="004C6F9D" w:rsidP="00884627">
      <w:pPr>
        <w:spacing w:after="0" w:line="240" w:lineRule="auto"/>
      </w:pPr>
      <w:r>
        <w:separator/>
      </w:r>
    </w:p>
  </w:endnote>
  <w:endnote w:type="continuationSeparator" w:id="0">
    <w:p w14:paraId="78471EC6" w14:textId="77777777" w:rsidR="004C6F9D" w:rsidRDefault="004C6F9D" w:rsidP="0088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华文新魏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方正姚体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ource Sans Pro Light">
    <w:altName w:val="Arial"/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7F3C9F" w14:textId="77777777" w:rsidR="004C6F9D" w:rsidRDefault="004C6F9D" w:rsidP="00884627">
      <w:pPr>
        <w:spacing w:after="0" w:line="240" w:lineRule="auto"/>
      </w:pPr>
      <w:r>
        <w:separator/>
      </w:r>
    </w:p>
  </w:footnote>
  <w:footnote w:type="continuationSeparator" w:id="0">
    <w:p w14:paraId="53A270CE" w14:textId="77777777" w:rsidR="004C6F9D" w:rsidRDefault="004C6F9D" w:rsidP="00884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1A669" w14:textId="77777777" w:rsidR="00884627" w:rsidRDefault="00884627">
    <w:pPr>
      <w:pStyle w:val="Encabezado"/>
    </w:pPr>
    <w:r w:rsidRPr="00884627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45A30B69" wp14:editId="1AF99D9A">
          <wp:simplePos x="0" y="0"/>
          <wp:positionH relativeFrom="column">
            <wp:posOffset>4445000</wp:posOffset>
          </wp:positionH>
          <wp:positionV relativeFrom="paragraph">
            <wp:posOffset>-95250</wp:posOffset>
          </wp:positionV>
          <wp:extent cx="1503045" cy="876300"/>
          <wp:effectExtent l="0" t="0" r="1905" b="0"/>
          <wp:wrapThrough wrapText="bothSides">
            <wp:wrapPolygon edited="0">
              <wp:start x="8213" y="0"/>
              <wp:lineTo x="7939" y="7513"/>
              <wp:lineTo x="6297" y="8922"/>
              <wp:lineTo x="6297" y="9861"/>
              <wp:lineTo x="7665" y="15026"/>
              <wp:lineTo x="0" y="17374"/>
              <wp:lineTo x="0" y="19722"/>
              <wp:lineTo x="3559" y="21130"/>
              <wp:lineTo x="17795" y="21130"/>
              <wp:lineTo x="21354" y="19722"/>
              <wp:lineTo x="21354" y="17374"/>
              <wp:lineTo x="13962" y="15026"/>
              <wp:lineTo x="15057" y="11739"/>
              <wp:lineTo x="15057" y="8922"/>
              <wp:lineTo x="13688" y="7513"/>
              <wp:lineTo x="13414" y="0"/>
              <wp:lineTo x="8213" y="0"/>
            </wp:wrapPolygon>
          </wp:wrapThrough>
          <wp:docPr id="2" name="Imagen 2" descr="C:\Users\Isabel\Dropbox\Trabajos\Federación Colegios Profesionales\Logos\Logo Federació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sabel\Dropbox\Trabajos\Federación Colegios Profesionales\Logos\Logo Federació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84627">
      <w:rPr>
        <w:noProof/>
        <w:lang w:val="es-ES" w:eastAsia="es-ES"/>
      </w:rPr>
      <w:drawing>
        <wp:inline distT="0" distB="0" distL="0" distR="0" wp14:anchorId="751FEA58" wp14:editId="646E2428">
          <wp:extent cx="1451429" cy="812800"/>
          <wp:effectExtent l="0" t="0" r="0" b="6350"/>
          <wp:docPr id="1" name="Imagen 1" descr="C:\Users\Isabel\Dropbox\Trabajos\Federación Colegios Profesionales\Convenios\Fen\Logo Unegoci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sabel\Dropbox\Trabajos\Federación Colegios Profesionales\Convenios\Fen\Logo Unegoci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779" cy="820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28D9D0BB" w14:textId="77777777" w:rsidR="00CB7B1A" w:rsidRDefault="00CB7B1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627"/>
    <w:rsid w:val="001525D7"/>
    <w:rsid w:val="002522AC"/>
    <w:rsid w:val="00286166"/>
    <w:rsid w:val="00444F6E"/>
    <w:rsid w:val="004C6F9D"/>
    <w:rsid w:val="007331B1"/>
    <w:rsid w:val="00794546"/>
    <w:rsid w:val="00863D5B"/>
    <w:rsid w:val="00884627"/>
    <w:rsid w:val="00BB12A5"/>
    <w:rsid w:val="00CB7B1A"/>
    <w:rsid w:val="00D0681C"/>
    <w:rsid w:val="00E30044"/>
    <w:rsid w:val="00EF46E4"/>
    <w:rsid w:val="00F6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8C91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4A66AC" w:themeColor="accent1"/>
      <w:spacing w:val="-7"/>
      <w:sz w:val="64"/>
      <w:szCs w:val="64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4A66AC" w:themeColor="accent1"/>
      <w:spacing w:val="-7"/>
      <w:sz w:val="64"/>
      <w:szCs w:val="64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595959" w:themeColor="text1" w:themeTint="A6"/>
    </w:rPr>
  </w:style>
  <w:style w:type="character" w:styleId="E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Pr>
      <w:i/>
      <w:iCs/>
    </w:rPr>
  </w:style>
  <w:style w:type="paragraph" w:styleId="Citaintensa">
    <w:name w:val="Intense Quote"/>
    <w:basedOn w:val="Normal"/>
    <w:next w:val="Normal"/>
    <w:link w:val="CitaintensaC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itaintensaCar">
    <w:name w:val="Cita intensa Car"/>
    <w:basedOn w:val="Fuentedeprrafopredeter"/>
    <w:link w:val="Citaintensa"/>
    <w:uiPriority w:val="30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Referenciasutil">
    <w:name w:val="Subtle Reference"/>
    <w:basedOn w:val="Fuentedeprrafopredeter"/>
    <w:uiPriority w:val="31"/>
    <w:qFormat/>
    <w:rPr>
      <w:smallCaps/>
      <w:color w:val="404040" w:themeColor="text1" w:themeTint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u w:val="single"/>
    </w:rPr>
  </w:style>
  <w:style w:type="character" w:styleId="Ttulodelibro">
    <w:name w:val="Book Title"/>
    <w:basedOn w:val="Fuentedeprrafopredeter"/>
    <w:uiPriority w:val="33"/>
    <w:qFormat/>
    <w:rPr>
      <w:b/>
      <w:bCs/>
      <w:smallCaps/>
    </w:rPr>
  </w:style>
  <w:style w:type="paragraph" w:styleId="Epgrafe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Encabezadodetabladecontenid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Sinespaciado">
    <w:name w:val="No Spacing"/>
    <w:uiPriority w:val="1"/>
    <w:qFormat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84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4627"/>
  </w:style>
  <w:style w:type="paragraph" w:styleId="Piedepgina">
    <w:name w:val="footer"/>
    <w:basedOn w:val="Normal"/>
    <w:link w:val="PiedepginaCar"/>
    <w:uiPriority w:val="99"/>
    <w:unhideWhenUsed/>
    <w:rsid w:val="00884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4627"/>
  </w:style>
  <w:style w:type="paragraph" w:styleId="Textodeglobo">
    <w:name w:val="Balloon Text"/>
    <w:basedOn w:val="Normal"/>
    <w:link w:val="TextodegloboCar"/>
    <w:uiPriority w:val="99"/>
    <w:semiHidden/>
    <w:unhideWhenUsed/>
    <w:rsid w:val="00444F6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4F6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4A66AC" w:themeColor="accent1"/>
      <w:spacing w:val="-7"/>
      <w:sz w:val="64"/>
      <w:szCs w:val="64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4A66AC" w:themeColor="accent1"/>
      <w:spacing w:val="-7"/>
      <w:sz w:val="64"/>
      <w:szCs w:val="64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595959" w:themeColor="text1" w:themeTint="A6"/>
    </w:rPr>
  </w:style>
  <w:style w:type="character" w:styleId="E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Pr>
      <w:i/>
      <w:iCs/>
    </w:rPr>
  </w:style>
  <w:style w:type="paragraph" w:styleId="Citaintensa">
    <w:name w:val="Intense Quote"/>
    <w:basedOn w:val="Normal"/>
    <w:next w:val="Normal"/>
    <w:link w:val="CitaintensaC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itaintensaCar">
    <w:name w:val="Cita intensa Car"/>
    <w:basedOn w:val="Fuentedeprrafopredeter"/>
    <w:link w:val="Citaintensa"/>
    <w:uiPriority w:val="30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Referenciasutil">
    <w:name w:val="Subtle Reference"/>
    <w:basedOn w:val="Fuentedeprrafopredeter"/>
    <w:uiPriority w:val="31"/>
    <w:qFormat/>
    <w:rPr>
      <w:smallCaps/>
      <w:color w:val="404040" w:themeColor="text1" w:themeTint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u w:val="single"/>
    </w:rPr>
  </w:style>
  <w:style w:type="character" w:styleId="Ttulodelibro">
    <w:name w:val="Book Title"/>
    <w:basedOn w:val="Fuentedeprrafopredeter"/>
    <w:uiPriority w:val="33"/>
    <w:qFormat/>
    <w:rPr>
      <w:b/>
      <w:bCs/>
      <w:smallCaps/>
    </w:rPr>
  </w:style>
  <w:style w:type="paragraph" w:styleId="Epgrafe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Encabezadodetabladecontenid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Sinespaciado">
    <w:name w:val="No Spacing"/>
    <w:uiPriority w:val="1"/>
    <w:qFormat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84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4627"/>
  </w:style>
  <w:style w:type="paragraph" w:styleId="Piedepgina">
    <w:name w:val="footer"/>
    <w:basedOn w:val="Normal"/>
    <w:link w:val="PiedepginaCar"/>
    <w:uiPriority w:val="99"/>
    <w:unhideWhenUsed/>
    <w:rsid w:val="00884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4627"/>
  </w:style>
  <w:style w:type="paragraph" w:styleId="Textodeglobo">
    <w:name w:val="Balloon Text"/>
    <w:basedOn w:val="Normal"/>
    <w:link w:val="TextodegloboCar"/>
    <w:uiPriority w:val="99"/>
    <w:semiHidden/>
    <w:unhideWhenUsed/>
    <w:rsid w:val="00444F6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4F6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\AppData\Roaming\Microsoft\Plantillas\Dise&#241;o%20de%20faceta.dotx" TargetMode="External"/></Relationships>
</file>

<file path=word/theme/theme1.xml><?xml version="1.0" encoding="utf-8"?>
<a:theme xmlns:a="http://schemas.openxmlformats.org/drawingml/2006/main" name="Facet">
  <a:themeElements>
    <a:clrScheme name="Azul cáli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cet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\Users\Isabel\AppData\Roaming\Microsoft\Plantillas\Diseño de faceta.dotx</Template>
  <TotalTime>79</TotalTime>
  <Pages>2</Pages>
  <Words>481</Words>
  <Characters>2646</Characters>
  <Application>Microsoft Macintosh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 González del Valle</dc:creator>
  <cp:keywords/>
  <cp:lastModifiedBy>Juan Lucero</cp:lastModifiedBy>
  <cp:revision>6</cp:revision>
  <dcterms:created xsi:type="dcterms:W3CDTF">2018-08-14T19:08:00Z</dcterms:created>
  <dcterms:modified xsi:type="dcterms:W3CDTF">2018-08-21T15:42:00Z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