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456" w:rsidRPr="00F61118" w:rsidRDefault="00461A8B">
      <w:pPr>
        <w:jc w:val="center"/>
        <w:rPr>
          <w:rFonts w:asciiTheme="minorHAnsi" w:hAnsiTheme="minorHAnsi"/>
          <w:b/>
        </w:rPr>
      </w:pPr>
      <w:r w:rsidRPr="00F61118">
        <w:rPr>
          <w:rFonts w:asciiTheme="minorHAnsi" w:hAnsiTheme="minorHAnsi"/>
          <w:b/>
        </w:rPr>
        <w:t>BASE DE CONCURSO DE FOTOGRAFÍA</w:t>
      </w:r>
    </w:p>
    <w:p w:rsidR="00341456" w:rsidRPr="00F61118" w:rsidRDefault="00461A8B">
      <w:pPr>
        <w:jc w:val="center"/>
        <w:rPr>
          <w:rFonts w:asciiTheme="minorHAnsi" w:hAnsiTheme="minorHAnsi"/>
          <w:b/>
        </w:rPr>
      </w:pPr>
      <w:r w:rsidRPr="00F61118">
        <w:rPr>
          <w:rFonts w:asciiTheme="minorHAnsi" w:hAnsiTheme="minorHAnsi"/>
          <w:b/>
        </w:rPr>
        <w:t>“FARMACIA COMO CENTRO DE SALUD”</w:t>
      </w:r>
    </w:p>
    <w:p w:rsidR="00F61118" w:rsidRPr="00F61118" w:rsidRDefault="00F61118" w:rsidP="00F61118">
      <w:pPr>
        <w:contextualSpacing/>
        <w:jc w:val="center"/>
        <w:rPr>
          <w:rFonts w:asciiTheme="minorHAnsi" w:hAnsiTheme="minorHAnsi"/>
        </w:rPr>
      </w:pPr>
      <w:r w:rsidRPr="00F61118">
        <w:rPr>
          <w:rFonts w:asciiTheme="minorHAnsi" w:hAnsiTheme="minorHAnsi"/>
        </w:rPr>
        <w:t>CAPITULO I</w:t>
      </w:r>
    </w:p>
    <w:p w:rsidR="00341456" w:rsidRPr="00F61118" w:rsidRDefault="00461A8B">
      <w:pPr>
        <w:numPr>
          <w:ilvl w:val="0"/>
          <w:numId w:val="6"/>
        </w:numPr>
        <w:contextualSpacing/>
        <w:jc w:val="both"/>
        <w:rPr>
          <w:rFonts w:asciiTheme="minorHAnsi" w:hAnsiTheme="minorHAnsi"/>
        </w:rPr>
      </w:pPr>
      <w:r w:rsidRPr="00F61118">
        <w:rPr>
          <w:rFonts w:asciiTheme="minorHAnsi" w:hAnsiTheme="minorHAnsi"/>
        </w:rPr>
        <w:t>FUNDAMENTO</w:t>
      </w:r>
    </w:p>
    <w:p w:rsidR="00F61118" w:rsidRPr="00F61118" w:rsidRDefault="00F61118" w:rsidP="00F61118">
      <w:pPr>
        <w:ind w:left="720"/>
        <w:contextualSpacing/>
        <w:jc w:val="both"/>
        <w:rPr>
          <w:rFonts w:asciiTheme="minorHAnsi" w:hAnsiTheme="minorHAnsi"/>
        </w:rPr>
      </w:pPr>
    </w:p>
    <w:p w:rsidR="00341456" w:rsidRPr="00F61118" w:rsidRDefault="00461A8B" w:rsidP="00F61118">
      <w:pPr>
        <w:pBdr>
          <w:top w:val="nil"/>
        </w:pBdr>
        <w:jc w:val="both"/>
        <w:rPr>
          <w:rFonts w:asciiTheme="minorHAnsi" w:hAnsiTheme="minorHAnsi"/>
        </w:rPr>
      </w:pPr>
      <w:r w:rsidRPr="00F61118">
        <w:rPr>
          <w:rFonts w:asciiTheme="minorHAnsi" w:hAnsiTheme="minorHAnsi"/>
        </w:rPr>
        <w:t>La Ley 20724/14 (Ley de Fármacos I) que Modifica al Código Sanitario define a las farmacias en el artículo 129 señalando:</w:t>
      </w:r>
    </w:p>
    <w:p w:rsidR="00341456" w:rsidRPr="00F61118" w:rsidRDefault="00461A8B" w:rsidP="00F61118">
      <w:pPr>
        <w:pBdr>
          <w:top w:val="nil"/>
        </w:pBdr>
        <w:jc w:val="both"/>
        <w:rPr>
          <w:rFonts w:asciiTheme="minorHAnsi" w:hAnsiTheme="minorHAnsi"/>
          <w:i/>
        </w:rPr>
      </w:pPr>
      <w:r w:rsidRPr="00F61118">
        <w:rPr>
          <w:rFonts w:asciiTheme="minorHAnsi" w:hAnsiTheme="minorHAnsi"/>
          <w:i/>
        </w:rPr>
        <w:t>“…Las farmacias son centros de salud, esto es, lugares en los cuales se realizan acciones sanitarias y, en tal carácter, cooperarán con el fin de garantizar el uso racional de los medicamentos en la atención de salud…”</w:t>
      </w:r>
    </w:p>
    <w:p w:rsidR="00341456" w:rsidRPr="00F61118" w:rsidRDefault="00461A8B" w:rsidP="00F61118">
      <w:pPr>
        <w:pBdr>
          <w:top w:val="nil"/>
        </w:pBdr>
        <w:jc w:val="both"/>
        <w:rPr>
          <w:rFonts w:asciiTheme="minorHAnsi" w:hAnsiTheme="minorHAnsi"/>
        </w:rPr>
      </w:pPr>
      <w:r w:rsidRPr="00F61118">
        <w:rPr>
          <w:rFonts w:asciiTheme="minorHAnsi" w:hAnsiTheme="minorHAnsi"/>
        </w:rPr>
        <w:t>Esta definición de farmacia es un cam</w:t>
      </w:r>
      <w:r w:rsidRPr="00F61118">
        <w:rPr>
          <w:rFonts w:asciiTheme="minorHAnsi" w:hAnsiTheme="minorHAnsi"/>
        </w:rPr>
        <w:t>bio del paradigma de un establecimiento que en muchos aspectos tiene un perfil más relacionado a un centro comercial, a uno en donde su foco y fin último es la salud de los pacientes que acceden a este establecimiento para obtener sus tratamientos.</w:t>
      </w:r>
    </w:p>
    <w:p w:rsidR="00341456" w:rsidRPr="00F61118" w:rsidRDefault="00461A8B" w:rsidP="00F61118">
      <w:pPr>
        <w:pBdr>
          <w:top w:val="nil"/>
        </w:pBdr>
        <w:jc w:val="both"/>
        <w:rPr>
          <w:rFonts w:asciiTheme="minorHAnsi" w:hAnsiTheme="minorHAnsi"/>
        </w:rPr>
      </w:pPr>
      <w:r w:rsidRPr="00F61118">
        <w:rPr>
          <w:rFonts w:asciiTheme="minorHAnsi" w:hAnsiTheme="minorHAnsi"/>
        </w:rPr>
        <w:t>Las imp</w:t>
      </w:r>
      <w:r w:rsidRPr="00F61118">
        <w:rPr>
          <w:rFonts w:asciiTheme="minorHAnsi" w:hAnsiTheme="minorHAnsi"/>
        </w:rPr>
        <w:t>licancias de este nuevo atributo para las farmacias requieren de un trabajo colaborativo entre los distintos actores que intervienen en ellas, para el diseño y desarrollo del concepto.</w:t>
      </w:r>
    </w:p>
    <w:p w:rsidR="00341456" w:rsidRPr="00F61118" w:rsidRDefault="00461A8B" w:rsidP="00F61118">
      <w:pPr>
        <w:pBdr>
          <w:top w:val="nil"/>
        </w:pBdr>
        <w:jc w:val="both"/>
        <w:rPr>
          <w:rFonts w:asciiTheme="minorHAnsi" w:hAnsiTheme="minorHAnsi"/>
        </w:rPr>
      </w:pPr>
      <w:r w:rsidRPr="00F61118">
        <w:rPr>
          <w:rFonts w:asciiTheme="minorHAnsi" w:hAnsiTheme="minorHAnsi"/>
        </w:rPr>
        <w:t>Desde el Ministerio de Salud la propuesta ha sido relevar el rol de est</w:t>
      </w:r>
      <w:r w:rsidRPr="00F61118">
        <w:rPr>
          <w:rFonts w:asciiTheme="minorHAnsi" w:hAnsiTheme="minorHAnsi"/>
        </w:rPr>
        <w:t>os establecimientos en el sistema de salud, involucrándolos más en las políticas ministeriales, haciéndolos partícipes para contribuir a la mejora de la salud y de las técnicas de buenas prácticas en farmacia, consigo ayudando a los usuarios que tengan pro</w:t>
      </w:r>
      <w:r w:rsidRPr="00F61118">
        <w:rPr>
          <w:rFonts w:asciiTheme="minorHAnsi" w:hAnsiTheme="minorHAnsi"/>
        </w:rPr>
        <w:t xml:space="preserve">blemas de salud, orientando sobre el uso correcto de los medicamentos y dispositivos médicos. </w:t>
      </w:r>
    </w:p>
    <w:p w:rsidR="00341456" w:rsidRPr="00F61118" w:rsidRDefault="00461A8B" w:rsidP="00F61118">
      <w:pPr>
        <w:pBdr>
          <w:top w:val="nil"/>
        </w:pBdr>
        <w:jc w:val="both"/>
        <w:rPr>
          <w:rFonts w:asciiTheme="minorHAnsi" w:hAnsiTheme="minorHAnsi"/>
        </w:rPr>
      </w:pPr>
      <w:r w:rsidRPr="00F61118">
        <w:rPr>
          <w:rFonts w:asciiTheme="minorHAnsi" w:hAnsiTheme="minorHAnsi"/>
        </w:rPr>
        <w:t>Es por eso que es necesario que se definan los servicios farmacéuticos que se espera que se presten en las farmacias, para lo cual existen consensos internaciona</w:t>
      </w:r>
      <w:r w:rsidRPr="00F61118">
        <w:rPr>
          <w:rFonts w:asciiTheme="minorHAnsi" w:hAnsiTheme="minorHAnsi"/>
        </w:rPr>
        <w:t xml:space="preserve">les, como también evidencias nacionales e internacionales, dando muestra de tareas y funciones que han sido beneficiosas para los </w:t>
      </w:r>
      <w:r w:rsidRPr="00F61118">
        <w:rPr>
          <w:rFonts w:asciiTheme="minorHAnsi" w:hAnsiTheme="minorHAnsi"/>
        </w:rPr>
        <w:t>usuarios de farmacias. De acuerdo a lo anteriormente señalado, es primordial el desarrollo de las siguientes ta</w:t>
      </w:r>
      <w:r w:rsidRPr="00F61118">
        <w:rPr>
          <w:rFonts w:asciiTheme="minorHAnsi" w:hAnsiTheme="minorHAnsi"/>
        </w:rPr>
        <w:t>reas y funciones:</w:t>
      </w:r>
    </w:p>
    <w:p w:rsidR="00341456" w:rsidRPr="00F61118" w:rsidRDefault="00461A8B" w:rsidP="00F61118">
      <w:pPr>
        <w:pBdr>
          <w:top w:val="nil"/>
        </w:pBdr>
        <w:jc w:val="both"/>
        <w:rPr>
          <w:rFonts w:asciiTheme="minorHAnsi" w:hAnsiTheme="minorHAnsi"/>
        </w:rPr>
      </w:pPr>
      <w:r w:rsidRPr="00F61118">
        <w:rPr>
          <w:rFonts w:asciiTheme="minorHAnsi" w:hAnsiTheme="minorHAnsi"/>
        </w:rPr>
        <w:t>Tareas relacionadas con la cadena del medicamento, desde que es adquirido y almacenado en la farmacia, hasta que es eliminado o dispensado al paciente, en donde se debe asegurar que el fin último, siempre debe ser el usuario y el bienesta</w:t>
      </w:r>
      <w:r w:rsidRPr="00F61118">
        <w:rPr>
          <w:rFonts w:asciiTheme="minorHAnsi" w:hAnsiTheme="minorHAnsi"/>
        </w:rPr>
        <w:t xml:space="preserve">r de este. </w:t>
      </w:r>
      <w:proofErr w:type="gramStart"/>
      <w:r w:rsidRPr="00F61118">
        <w:rPr>
          <w:rFonts w:asciiTheme="minorHAnsi" w:hAnsiTheme="minorHAnsi"/>
        </w:rPr>
        <w:t>para</w:t>
      </w:r>
      <w:proofErr w:type="gramEnd"/>
      <w:r w:rsidRPr="00F61118">
        <w:rPr>
          <w:rFonts w:asciiTheme="minorHAnsi" w:hAnsiTheme="minorHAnsi"/>
        </w:rPr>
        <w:t xml:space="preserve"> generar este cambio de enfoque, el químico farmacéutico adquiere un rol clave como líder y gestor de las farmacias que tiene a su cargo, con un equipo humano que debe estar a la altura de las exigencias que los usuarios esperan de las farma</w:t>
      </w:r>
      <w:r w:rsidRPr="00F61118">
        <w:rPr>
          <w:rFonts w:asciiTheme="minorHAnsi" w:hAnsiTheme="minorHAnsi"/>
        </w:rPr>
        <w:t>cias.</w:t>
      </w:r>
    </w:p>
    <w:p w:rsidR="00341456" w:rsidRPr="00F61118" w:rsidRDefault="00461A8B" w:rsidP="00F61118">
      <w:pPr>
        <w:pBdr>
          <w:top w:val="nil"/>
        </w:pBdr>
        <w:jc w:val="both"/>
        <w:rPr>
          <w:rFonts w:asciiTheme="minorHAnsi" w:hAnsiTheme="minorHAnsi"/>
        </w:rPr>
      </w:pPr>
      <w:r w:rsidRPr="00F61118">
        <w:rPr>
          <w:rFonts w:asciiTheme="minorHAnsi" w:hAnsiTheme="minorHAnsi"/>
        </w:rPr>
        <w:t>En la actualidad, se requiere que el equipo de las farmacias se mantenga actualizado en los últimos avances y prácticas aceptadas por la comunidad científica y es fundamental que los conocimientos sean aplicados en cada uno de los servicios y procedi</w:t>
      </w:r>
      <w:r w:rsidRPr="00F61118">
        <w:rPr>
          <w:rFonts w:asciiTheme="minorHAnsi" w:hAnsiTheme="minorHAnsi"/>
        </w:rPr>
        <w:t xml:space="preserve">mientos que se desarrollan en farmacias. </w:t>
      </w:r>
    </w:p>
    <w:p w:rsidR="00341456" w:rsidRPr="00F61118" w:rsidRDefault="00461A8B" w:rsidP="00F61118">
      <w:pPr>
        <w:pBdr>
          <w:top w:val="nil"/>
        </w:pBdr>
        <w:jc w:val="both"/>
        <w:rPr>
          <w:rFonts w:asciiTheme="minorHAnsi" w:hAnsiTheme="minorHAnsi"/>
        </w:rPr>
      </w:pPr>
      <w:r w:rsidRPr="00F61118">
        <w:rPr>
          <w:rFonts w:asciiTheme="minorHAnsi" w:hAnsiTheme="minorHAnsi"/>
        </w:rPr>
        <w:t xml:space="preserve">Entendiendo que las Farmacias son parte de la atención primaria de salud, se origina otro desafío a futuro que es incorporar a las farmacias al sistema de salud de una forma más activa, ofreciendo </w:t>
      </w:r>
      <w:r w:rsidRPr="00F61118">
        <w:rPr>
          <w:rFonts w:asciiTheme="minorHAnsi" w:hAnsiTheme="minorHAnsi"/>
        </w:rPr>
        <w:lastRenderedPageBreak/>
        <w:t>accesibilidad fís</w:t>
      </w:r>
      <w:r w:rsidRPr="00F61118">
        <w:rPr>
          <w:rFonts w:asciiTheme="minorHAnsi" w:hAnsiTheme="minorHAnsi"/>
        </w:rPr>
        <w:t>ica y cercanía a los usuarios, tanto de medicamentos como de servicios farmacéuticos.</w:t>
      </w:r>
    </w:p>
    <w:p w:rsidR="00341456" w:rsidRPr="00F61118" w:rsidRDefault="00461A8B" w:rsidP="00F61118">
      <w:pPr>
        <w:pBdr>
          <w:top w:val="nil"/>
        </w:pBdr>
        <w:jc w:val="both"/>
        <w:rPr>
          <w:rFonts w:asciiTheme="minorHAnsi" w:hAnsiTheme="minorHAnsi"/>
        </w:rPr>
      </w:pPr>
      <w:r w:rsidRPr="00F61118">
        <w:rPr>
          <w:rFonts w:asciiTheme="minorHAnsi" w:hAnsiTheme="minorHAnsi"/>
        </w:rPr>
        <w:t>Del mismo modo, las farmacias deben realizar prestaciones de salud, que integran al químico farmacéutico como un profesional más del equipo de salud al servicio de la soc</w:t>
      </w:r>
      <w:r w:rsidRPr="00F61118">
        <w:rPr>
          <w:rFonts w:asciiTheme="minorHAnsi" w:hAnsiTheme="minorHAnsi"/>
        </w:rPr>
        <w:t>iedad, resolviendo o gestionando los problemas relacionados con medicamentos directamente en la farmacia. Es allí donde el químico farmacéutico debe cumplir un rol de asesor del prescriptor, ayudándolo con sus conocimientos en las decisiones clínicas en cu</w:t>
      </w:r>
      <w:r w:rsidRPr="00F61118">
        <w:rPr>
          <w:rFonts w:asciiTheme="minorHAnsi" w:hAnsiTheme="minorHAnsi"/>
        </w:rPr>
        <w:t>anto a terapias farmacológicas, prevención de reacciones adversas y minimización de riesgos derivados de los medicamentos prescritos.</w:t>
      </w:r>
    </w:p>
    <w:p w:rsidR="00341456" w:rsidRPr="00F61118" w:rsidRDefault="00461A8B" w:rsidP="00F61118">
      <w:pPr>
        <w:pBdr>
          <w:top w:val="nil"/>
        </w:pBdr>
        <w:jc w:val="both"/>
        <w:rPr>
          <w:rFonts w:asciiTheme="minorHAnsi" w:hAnsiTheme="minorHAnsi"/>
        </w:rPr>
      </w:pPr>
      <w:r w:rsidRPr="00F61118">
        <w:rPr>
          <w:rFonts w:asciiTheme="minorHAnsi" w:hAnsiTheme="minorHAnsi"/>
        </w:rPr>
        <w:t>Finalmente, todos estos esfuerzos tienen como fin último que las farmacias a través de los químicos farmacéuticos y trabaj</w:t>
      </w:r>
      <w:r w:rsidRPr="00F61118">
        <w:rPr>
          <w:rFonts w:asciiTheme="minorHAnsi" w:hAnsiTheme="minorHAnsi"/>
        </w:rPr>
        <w:t>adores de farmacias sean actores claves que busquen contribuir a la salud de los usuarios, sus familias y la comunidad.</w:t>
      </w:r>
    </w:p>
    <w:p w:rsidR="00341456" w:rsidRPr="00F61118" w:rsidRDefault="00461A8B" w:rsidP="00F61118">
      <w:pPr>
        <w:pBdr>
          <w:top w:val="nil"/>
        </w:pBdr>
        <w:jc w:val="both"/>
        <w:rPr>
          <w:rFonts w:asciiTheme="minorHAnsi" w:hAnsiTheme="minorHAnsi"/>
        </w:rPr>
      </w:pPr>
      <w:r w:rsidRPr="00F61118">
        <w:rPr>
          <w:rFonts w:asciiTheme="minorHAnsi" w:hAnsiTheme="minorHAnsi"/>
        </w:rPr>
        <w:t xml:space="preserve">El presente concurso fotográfico, pretende contribuir por medio de la expresión artística </w:t>
      </w:r>
      <w:r w:rsidR="00F61118" w:rsidRPr="00F61118">
        <w:rPr>
          <w:rFonts w:asciiTheme="minorHAnsi" w:hAnsiTheme="minorHAnsi"/>
        </w:rPr>
        <w:t>de los concursantes</w:t>
      </w:r>
      <w:r w:rsidRPr="00F61118">
        <w:rPr>
          <w:rFonts w:asciiTheme="minorHAnsi" w:hAnsiTheme="minorHAnsi"/>
        </w:rPr>
        <w:t xml:space="preserve"> en la construcción en conju</w:t>
      </w:r>
      <w:r w:rsidRPr="00F61118">
        <w:rPr>
          <w:rFonts w:asciiTheme="minorHAnsi" w:hAnsiTheme="minorHAnsi"/>
        </w:rPr>
        <w:t>nto de las bases del concepto de farmacia como centro de salud, conociendo los distintos puntos de vistas de los que son prescriptores, dispensadores y usuarios de las farmacias</w:t>
      </w:r>
    </w:p>
    <w:p w:rsidR="00341456" w:rsidRPr="00F61118" w:rsidRDefault="00461A8B">
      <w:pPr>
        <w:ind w:left="360"/>
        <w:jc w:val="both"/>
        <w:rPr>
          <w:rFonts w:asciiTheme="minorHAnsi" w:hAnsiTheme="minorHAnsi"/>
        </w:rPr>
      </w:pPr>
      <w:r w:rsidRPr="00F61118">
        <w:rPr>
          <w:rFonts w:asciiTheme="minorHAnsi" w:hAnsiTheme="minorHAnsi"/>
        </w:rPr>
        <w:t>2. CONCEPTO, NATURALEZA Y OBJETIVOS</w:t>
      </w:r>
    </w:p>
    <w:p w:rsidR="00341456" w:rsidRPr="00F61118" w:rsidRDefault="00461A8B" w:rsidP="00F61118">
      <w:pPr>
        <w:jc w:val="both"/>
        <w:rPr>
          <w:rFonts w:asciiTheme="minorHAnsi" w:hAnsiTheme="minorHAnsi"/>
        </w:rPr>
      </w:pPr>
      <w:r w:rsidRPr="00F61118">
        <w:rPr>
          <w:rFonts w:asciiTheme="minorHAnsi" w:hAnsiTheme="minorHAnsi"/>
        </w:rPr>
        <w:t>El Colegio de Químicos Farmacéuticos y Bio</w:t>
      </w:r>
      <w:r w:rsidRPr="00F61118">
        <w:rPr>
          <w:rFonts w:asciiTheme="minorHAnsi" w:hAnsiTheme="minorHAnsi"/>
        </w:rPr>
        <w:t>químicos de Chile AG., en adelante la "Colegio", pone a disposición el Concurso como un instrumento para que los ciudadanos puedan compartir fotografías sobre el concepto farmacia como centro de salud.</w:t>
      </w:r>
    </w:p>
    <w:p w:rsidR="00341456" w:rsidRPr="00F61118" w:rsidRDefault="00461A8B" w:rsidP="00F61118">
      <w:pPr>
        <w:jc w:val="both"/>
        <w:rPr>
          <w:rFonts w:asciiTheme="minorHAnsi" w:hAnsiTheme="minorHAnsi"/>
        </w:rPr>
      </w:pPr>
      <w:r w:rsidRPr="00F61118">
        <w:rPr>
          <w:rFonts w:asciiTheme="minorHAnsi" w:hAnsiTheme="minorHAnsi"/>
        </w:rPr>
        <w:t>El objetivo general del Concurso será exponer particip</w:t>
      </w:r>
      <w:r w:rsidRPr="00F61118">
        <w:rPr>
          <w:rFonts w:asciiTheme="minorHAnsi" w:hAnsiTheme="minorHAnsi"/>
        </w:rPr>
        <w:t>ativamente a través de la fotografía “Farmacia como centro de salud”, teniendo como objetivos específicos:</w:t>
      </w:r>
    </w:p>
    <w:p w:rsidR="00341456" w:rsidRPr="00F61118" w:rsidRDefault="00461A8B">
      <w:pPr>
        <w:numPr>
          <w:ilvl w:val="0"/>
          <w:numId w:val="1"/>
        </w:numPr>
        <w:spacing w:after="0"/>
        <w:contextualSpacing/>
        <w:jc w:val="both"/>
        <w:rPr>
          <w:rFonts w:asciiTheme="minorHAnsi" w:hAnsiTheme="minorHAnsi"/>
        </w:rPr>
      </w:pPr>
      <w:r w:rsidRPr="00F61118">
        <w:rPr>
          <w:rFonts w:asciiTheme="minorHAnsi" w:hAnsiTheme="minorHAnsi"/>
        </w:rPr>
        <w:t>Visibilizar la implicancia del concepto a través de la fotografía.</w:t>
      </w:r>
    </w:p>
    <w:p w:rsidR="00341456" w:rsidRPr="00F61118" w:rsidRDefault="00461A8B">
      <w:pPr>
        <w:numPr>
          <w:ilvl w:val="0"/>
          <w:numId w:val="1"/>
        </w:numPr>
        <w:spacing w:after="0"/>
        <w:contextualSpacing/>
        <w:jc w:val="both"/>
        <w:rPr>
          <w:rFonts w:asciiTheme="minorHAnsi" w:hAnsiTheme="minorHAnsi"/>
        </w:rPr>
      </w:pPr>
      <w:r w:rsidRPr="00F61118">
        <w:rPr>
          <w:rFonts w:asciiTheme="minorHAnsi" w:hAnsiTheme="minorHAnsi"/>
        </w:rPr>
        <w:t>Fomentar la búsqueda cotidiana de servicios farmacéuticos y la interacción del equ</w:t>
      </w:r>
      <w:r w:rsidRPr="00F61118">
        <w:rPr>
          <w:rFonts w:asciiTheme="minorHAnsi" w:hAnsiTheme="minorHAnsi"/>
        </w:rPr>
        <w:t>ipo de farmacia con los usuarios de esta.</w:t>
      </w:r>
    </w:p>
    <w:p w:rsidR="00341456" w:rsidRPr="00F61118" w:rsidRDefault="00461A8B">
      <w:pPr>
        <w:numPr>
          <w:ilvl w:val="0"/>
          <w:numId w:val="1"/>
        </w:numPr>
        <w:contextualSpacing/>
        <w:jc w:val="both"/>
        <w:rPr>
          <w:rFonts w:asciiTheme="minorHAnsi" w:hAnsiTheme="minorHAnsi"/>
        </w:rPr>
      </w:pPr>
      <w:r w:rsidRPr="00F61118">
        <w:rPr>
          <w:rFonts w:asciiTheme="minorHAnsi" w:hAnsiTheme="minorHAnsi"/>
        </w:rPr>
        <w:t>Evidenciar situaciones en que las farmacias contribuyen al mejoramiento de la salud de las personas y las comodidades.</w:t>
      </w:r>
    </w:p>
    <w:p w:rsidR="00341456" w:rsidRPr="00F61118" w:rsidRDefault="00461A8B">
      <w:pPr>
        <w:numPr>
          <w:ilvl w:val="0"/>
          <w:numId w:val="1"/>
        </w:numPr>
        <w:contextualSpacing/>
        <w:jc w:val="both"/>
        <w:rPr>
          <w:rFonts w:asciiTheme="minorHAnsi" w:hAnsiTheme="minorHAnsi"/>
        </w:rPr>
      </w:pPr>
      <w:r w:rsidRPr="00F61118">
        <w:rPr>
          <w:rFonts w:asciiTheme="minorHAnsi" w:hAnsiTheme="minorHAnsi"/>
        </w:rPr>
        <w:t>Evidenciar por medio del contraejemplo lo que no implica farmacia como centro de salud.</w:t>
      </w:r>
    </w:p>
    <w:p w:rsidR="00341456" w:rsidRPr="00F61118" w:rsidRDefault="00461A8B" w:rsidP="00F61118">
      <w:pPr>
        <w:jc w:val="both"/>
        <w:rPr>
          <w:rFonts w:asciiTheme="minorHAnsi" w:hAnsiTheme="minorHAnsi"/>
        </w:rPr>
      </w:pPr>
      <w:r w:rsidRPr="00F61118">
        <w:rPr>
          <w:rFonts w:asciiTheme="minorHAnsi" w:hAnsiTheme="minorHAnsi"/>
        </w:rPr>
        <w:t>El Concurso ocupa una metodología de participación social abierta. La vía oficial de participación será a través de las redes sociales del colegio que permite incentivar el reconocimiento de este concepto, su fotografiado y publicación.</w:t>
      </w:r>
    </w:p>
    <w:p w:rsidR="00341456" w:rsidRPr="00F61118" w:rsidRDefault="00461A8B" w:rsidP="00F61118">
      <w:pPr>
        <w:jc w:val="both"/>
        <w:rPr>
          <w:rFonts w:asciiTheme="minorHAnsi" w:hAnsiTheme="minorHAnsi"/>
        </w:rPr>
      </w:pPr>
      <w:r w:rsidRPr="00F61118">
        <w:rPr>
          <w:rFonts w:asciiTheme="minorHAnsi" w:hAnsiTheme="minorHAnsi"/>
        </w:rPr>
        <w:t>El Concurso contemp</w:t>
      </w:r>
      <w:r w:rsidRPr="00F61118">
        <w:rPr>
          <w:rFonts w:asciiTheme="minorHAnsi" w:hAnsiTheme="minorHAnsi"/>
        </w:rPr>
        <w:t>la tres etapas: Evaluación por Votación Abierta, Evaluación por Comité Interno y Evaluación de Jurado Externo.</w:t>
      </w:r>
    </w:p>
    <w:p w:rsidR="00341456" w:rsidRPr="00F61118" w:rsidRDefault="00461A8B" w:rsidP="00F61118">
      <w:pPr>
        <w:jc w:val="both"/>
        <w:rPr>
          <w:rFonts w:asciiTheme="minorHAnsi" w:hAnsiTheme="minorHAnsi"/>
        </w:rPr>
      </w:pPr>
      <w:r w:rsidRPr="00F61118">
        <w:rPr>
          <w:rFonts w:asciiTheme="minorHAnsi" w:hAnsiTheme="minorHAnsi"/>
        </w:rPr>
        <w:t>En la primera etapa de Evaluación por Votación Abierta, que será exclusivamente aplicada a la categoría aficionado, se busca llegar al mayor núme</w:t>
      </w:r>
      <w:r w:rsidRPr="00F61118">
        <w:rPr>
          <w:rFonts w:asciiTheme="minorHAnsi" w:hAnsiTheme="minorHAnsi"/>
        </w:rPr>
        <w:t xml:space="preserve">ro de fotografías publicadas en la plataforma, con el fin de dar origen a un espacio para mostrar la farmacia y evidenciar las implicancias del concepto “centro de salud” por medio de buenas prácticas, así como lo que no farmacia como centro de salud, los </w:t>
      </w:r>
      <w:r w:rsidRPr="00F61118">
        <w:rPr>
          <w:rFonts w:asciiTheme="minorHAnsi" w:hAnsiTheme="minorHAnsi"/>
        </w:rPr>
        <w:t>vicios y malas prácticas que ocurren en estos establecimientos. Aspectos que muchas veces no aparece públicamente o se pasan por alto.</w:t>
      </w:r>
    </w:p>
    <w:p w:rsidR="00341456" w:rsidRPr="00F61118" w:rsidRDefault="00461A8B" w:rsidP="00F61118">
      <w:pPr>
        <w:jc w:val="both"/>
        <w:rPr>
          <w:rFonts w:asciiTheme="minorHAnsi" w:hAnsiTheme="minorHAnsi"/>
        </w:rPr>
      </w:pPr>
      <w:r w:rsidRPr="00F61118">
        <w:rPr>
          <w:rFonts w:asciiTheme="minorHAnsi" w:hAnsiTheme="minorHAnsi"/>
        </w:rPr>
        <w:lastRenderedPageBreak/>
        <w:t xml:space="preserve">Esta etapa contempla la selección de las cien (100) fotografías con más votos de la comunidad que pasarán a la siguiente </w:t>
      </w:r>
      <w:r w:rsidRPr="00F61118">
        <w:rPr>
          <w:rFonts w:asciiTheme="minorHAnsi" w:hAnsiTheme="minorHAnsi"/>
        </w:rPr>
        <w:t>etapa. Aquellos que concursen en la categoría profesional pasarán directamente a la siguiente etapa.</w:t>
      </w:r>
    </w:p>
    <w:p w:rsidR="00341456" w:rsidRPr="00F61118" w:rsidRDefault="00461A8B" w:rsidP="00F61118">
      <w:pPr>
        <w:jc w:val="both"/>
        <w:rPr>
          <w:rFonts w:asciiTheme="minorHAnsi" w:hAnsiTheme="minorHAnsi"/>
        </w:rPr>
      </w:pPr>
      <w:r w:rsidRPr="00F61118">
        <w:rPr>
          <w:rFonts w:asciiTheme="minorHAnsi" w:hAnsiTheme="minorHAnsi"/>
        </w:rPr>
        <w:t xml:space="preserve">En tanto, la segunda etapa de Evaluación por Comité Interno consiste en la evaluación de las fotografías, cien (100) en el caso de la categoría aficionado </w:t>
      </w:r>
      <w:r w:rsidRPr="00F61118">
        <w:rPr>
          <w:rFonts w:asciiTheme="minorHAnsi" w:hAnsiTheme="minorHAnsi"/>
        </w:rPr>
        <w:t>y el número total de concursantes en la categoría profesional, de acuerdo a los criterios estipulados en las presentes Bases, con el fin de elegir a las veinticinco (25) fotografías mejor evaluadas en cada categoría y que pasarán a la etapa de Evaluación p</w:t>
      </w:r>
      <w:r w:rsidRPr="00F61118">
        <w:rPr>
          <w:rFonts w:asciiTheme="minorHAnsi" w:hAnsiTheme="minorHAnsi"/>
        </w:rPr>
        <w:t>or Jurado Externo.</w:t>
      </w:r>
    </w:p>
    <w:p w:rsidR="00341456" w:rsidRPr="00F61118" w:rsidRDefault="00461A8B" w:rsidP="00F61118">
      <w:pPr>
        <w:jc w:val="both"/>
        <w:rPr>
          <w:rFonts w:asciiTheme="minorHAnsi" w:hAnsiTheme="minorHAnsi"/>
        </w:rPr>
      </w:pPr>
      <w:r w:rsidRPr="00F61118">
        <w:rPr>
          <w:rFonts w:asciiTheme="minorHAnsi" w:hAnsiTheme="minorHAnsi"/>
        </w:rPr>
        <w:t>Esta última etapa, consiste en la evaluación de las veinticinco (25) fotografías en cada categoría seleccionadas en la etapa anterior, con el objetivo de escoger a las tres (3) fotografías ganadoras, en cada categoría, del Concurso Fotog</w:t>
      </w:r>
      <w:r w:rsidRPr="00F61118">
        <w:rPr>
          <w:rFonts w:asciiTheme="minorHAnsi" w:hAnsiTheme="minorHAnsi"/>
        </w:rPr>
        <w:t>ráfico sobre Farmacia como centro de salud.</w:t>
      </w:r>
    </w:p>
    <w:p w:rsidR="00341456" w:rsidRPr="00F61118" w:rsidRDefault="00461A8B" w:rsidP="00F61118">
      <w:pPr>
        <w:jc w:val="both"/>
        <w:rPr>
          <w:rFonts w:asciiTheme="minorHAnsi" w:hAnsiTheme="minorHAnsi"/>
        </w:rPr>
      </w:pPr>
      <w:r w:rsidRPr="00F61118">
        <w:rPr>
          <w:rFonts w:asciiTheme="minorHAnsi" w:hAnsiTheme="minorHAnsi"/>
        </w:rPr>
        <w:t xml:space="preserve">Los usuarios se comprometen a utilizar la plataforma de forma adecuada y para los fines que esta fue diseñada. Por consiguiente, deberán utilizar un lenguaje respetuoso, no publicar imágenes que promuevan ningún </w:t>
      </w:r>
      <w:r w:rsidRPr="00F61118">
        <w:rPr>
          <w:rFonts w:asciiTheme="minorHAnsi" w:hAnsiTheme="minorHAnsi"/>
        </w:rPr>
        <w:t>tipo de actividad que contravenga las leyes de la República, que promueva la discriminación como tampoco que atente contra el orden público, la moral o las buenas costumbres.</w:t>
      </w:r>
    </w:p>
    <w:p w:rsidR="00341456" w:rsidRPr="00F61118" w:rsidRDefault="00461A8B">
      <w:pPr>
        <w:ind w:left="360"/>
        <w:jc w:val="both"/>
        <w:rPr>
          <w:rFonts w:asciiTheme="minorHAnsi" w:hAnsiTheme="minorHAnsi"/>
          <w:b/>
        </w:rPr>
      </w:pPr>
      <w:r w:rsidRPr="00F61118">
        <w:rPr>
          <w:rFonts w:asciiTheme="minorHAnsi" w:hAnsiTheme="minorHAnsi"/>
        </w:rPr>
        <w:t>3. DISPOSICIONES GENERALES</w:t>
      </w:r>
      <w:r w:rsidRPr="00F61118">
        <w:rPr>
          <w:rFonts w:asciiTheme="minorHAnsi" w:hAnsiTheme="minorHAnsi"/>
          <w:b/>
        </w:rPr>
        <w:t>.</w:t>
      </w:r>
    </w:p>
    <w:p w:rsidR="00341456" w:rsidRPr="00F61118" w:rsidRDefault="00461A8B" w:rsidP="00F61118">
      <w:pPr>
        <w:jc w:val="both"/>
        <w:rPr>
          <w:rFonts w:asciiTheme="minorHAnsi" w:hAnsiTheme="minorHAnsi"/>
        </w:rPr>
      </w:pPr>
      <w:r w:rsidRPr="00F61118">
        <w:rPr>
          <w:rFonts w:asciiTheme="minorHAnsi" w:hAnsiTheme="minorHAnsi"/>
        </w:rPr>
        <w:t>El Concurso se regirá por las presentes Bases, las que contienen las disposiciones que regularán las líneas de participación, participantes, etapas, jurado, estructura del Concurso, criterios de selección, premios, formalidades del proceso, calendarización</w:t>
      </w:r>
      <w:r w:rsidRPr="00F61118">
        <w:rPr>
          <w:rFonts w:asciiTheme="minorHAnsi" w:hAnsiTheme="minorHAnsi"/>
        </w:rPr>
        <w:t xml:space="preserve"> y todos los demás aspectos que implica el Concurso.</w:t>
      </w:r>
    </w:p>
    <w:p w:rsidR="00341456" w:rsidRPr="00F61118" w:rsidRDefault="00461A8B">
      <w:pPr>
        <w:ind w:left="360"/>
        <w:jc w:val="both"/>
        <w:rPr>
          <w:rFonts w:asciiTheme="minorHAnsi" w:hAnsiTheme="minorHAnsi"/>
          <w:b/>
        </w:rPr>
      </w:pPr>
      <w:r w:rsidRPr="00F61118">
        <w:rPr>
          <w:rFonts w:asciiTheme="minorHAnsi" w:hAnsiTheme="minorHAnsi"/>
        </w:rPr>
        <w:t>4. PLAZOS</w:t>
      </w:r>
      <w:r w:rsidRPr="00F61118">
        <w:rPr>
          <w:rFonts w:asciiTheme="minorHAnsi" w:hAnsiTheme="minorHAnsi"/>
          <w:b/>
        </w:rPr>
        <w:t>.</w:t>
      </w:r>
    </w:p>
    <w:p w:rsidR="00341456" w:rsidRPr="00F61118" w:rsidRDefault="00461A8B" w:rsidP="00F61118">
      <w:pPr>
        <w:jc w:val="both"/>
        <w:rPr>
          <w:rFonts w:asciiTheme="minorHAnsi" w:hAnsiTheme="minorHAnsi"/>
        </w:rPr>
      </w:pPr>
      <w:r w:rsidRPr="00F61118">
        <w:rPr>
          <w:rFonts w:asciiTheme="minorHAnsi" w:hAnsiTheme="minorHAnsi"/>
        </w:rPr>
        <w:t xml:space="preserve">Todos los plazos del presente Concurso se establecen en el Calendario del Capítulo V y se entenderán como fatales. Es decir, el incumplimiento de dichos plazos por parte de algún participante </w:t>
      </w:r>
      <w:r w:rsidRPr="00F61118">
        <w:rPr>
          <w:rFonts w:asciiTheme="minorHAnsi" w:hAnsiTheme="minorHAnsi"/>
        </w:rPr>
        <w:t>implicará su exclusión del proceso a partir de esa fecha.</w:t>
      </w:r>
    </w:p>
    <w:p w:rsidR="00341456" w:rsidRPr="00F61118" w:rsidRDefault="00461A8B" w:rsidP="00F61118">
      <w:pPr>
        <w:jc w:val="both"/>
        <w:rPr>
          <w:rFonts w:asciiTheme="minorHAnsi" w:hAnsiTheme="minorHAnsi"/>
        </w:rPr>
      </w:pPr>
      <w:r w:rsidRPr="00F61118">
        <w:rPr>
          <w:rFonts w:asciiTheme="minorHAnsi" w:hAnsiTheme="minorHAnsi"/>
        </w:rPr>
        <w:t xml:space="preserve">Con todo, el Colegio de Químicos Farmacéuticos y Bioquímicos de Chile AG. </w:t>
      </w:r>
      <w:proofErr w:type="gramStart"/>
      <w:r w:rsidRPr="00F61118">
        <w:rPr>
          <w:rFonts w:asciiTheme="minorHAnsi" w:hAnsiTheme="minorHAnsi"/>
        </w:rPr>
        <w:t>se</w:t>
      </w:r>
      <w:proofErr w:type="gramEnd"/>
      <w:r w:rsidRPr="00F61118">
        <w:rPr>
          <w:rFonts w:asciiTheme="minorHAnsi" w:hAnsiTheme="minorHAnsi"/>
        </w:rPr>
        <w:t xml:space="preserve"> reserva el derecho de prorrogar los plazos fundadamente y comunicarlo con la debida antelación, situación que en caso de </w:t>
      </w:r>
      <w:r w:rsidRPr="00F61118">
        <w:rPr>
          <w:rFonts w:asciiTheme="minorHAnsi" w:hAnsiTheme="minorHAnsi"/>
        </w:rPr>
        <w:t>ocurrir, será informada en las redes sociales y página web www.colegiofarmaceutico.cl.</w:t>
      </w:r>
    </w:p>
    <w:p w:rsidR="00341456" w:rsidRPr="00F61118" w:rsidRDefault="00461A8B">
      <w:pPr>
        <w:ind w:left="360"/>
        <w:jc w:val="both"/>
        <w:rPr>
          <w:rFonts w:asciiTheme="minorHAnsi" w:hAnsiTheme="minorHAnsi"/>
        </w:rPr>
      </w:pPr>
      <w:r w:rsidRPr="00F61118">
        <w:rPr>
          <w:rFonts w:asciiTheme="minorHAnsi" w:hAnsiTheme="minorHAnsi"/>
        </w:rPr>
        <w:t>5</w:t>
      </w:r>
      <w:r w:rsidRPr="00F61118">
        <w:rPr>
          <w:rFonts w:asciiTheme="minorHAnsi" w:hAnsiTheme="minorHAnsi"/>
        </w:rPr>
        <w:t>. PROPIEDAD INTELECTUAL.</w:t>
      </w:r>
    </w:p>
    <w:p w:rsidR="00341456" w:rsidRPr="00F61118" w:rsidRDefault="00461A8B" w:rsidP="00F61118">
      <w:pPr>
        <w:jc w:val="both"/>
        <w:rPr>
          <w:rFonts w:asciiTheme="minorHAnsi" w:hAnsiTheme="minorHAnsi"/>
        </w:rPr>
      </w:pPr>
      <w:r w:rsidRPr="00F61118">
        <w:rPr>
          <w:rFonts w:asciiTheme="minorHAnsi" w:hAnsiTheme="minorHAnsi"/>
        </w:rPr>
        <w:t>La forma de tratar la propiedad intelectual de los participantes del concurso estará supeditada a lo que establecen estas Bases, que cada parti</w:t>
      </w:r>
      <w:r w:rsidRPr="00F61118">
        <w:rPr>
          <w:rFonts w:asciiTheme="minorHAnsi" w:hAnsiTheme="minorHAnsi"/>
        </w:rPr>
        <w:t>cipante acepta por el hecho de inscribirse y enviar una fotografía en al correo electrónico del Concurso.</w:t>
      </w:r>
    </w:p>
    <w:p w:rsidR="00341456" w:rsidRPr="00F61118" w:rsidRDefault="00461A8B" w:rsidP="00F61118">
      <w:pPr>
        <w:jc w:val="both"/>
        <w:rPr>
          <w:rFonts w:asciiTheme="minorHAnsi" w:hAnsiTheme="minorHAnsi"/>
        </w:rPr>
      </w:pPr>
      <w:r w:rsidRPr="00F61118">
        <w:rPr>
          <w:rFonts w:asciiTheme="minorHAnsi" w:hAnsiTheme="minorHAnsi"/>
        </w:rPr>
        <w:t xml:space="preserve">Los participantes del Concurso declararán expresamente ser los autores originales de las fotografías. La responsabilidad de inscribir, de registrar o </w:t>
      </w:r>
      <w:r w:rsidRPr="00F61118">
        <w:rPr>
          <w:rFonts w:asciiTheme="minorHAnsi" w:hAnsiTheme="minorHAnsi"/>
        </w:rPr>
        <w:t>de gestionar los derechos de propiedad intelectual recae de forma exclusiva en los participantes. De la misma forma, los postulantes declaran que se obligan a mantener indemne a los organizadores del Concurso de cualquier responsabilidad que pueda surgir d</w:t>
      </w:r>
      <w:r w:rsidRPr="00F61118">
        <w:rPr>
          <w:rFonts w:asciiTheme="minorHAnsi" w:hAnsiTheme="minorHAnsi"/>
        </w:rPr>
        <w:t xml:space="preserve">erivada de la infracción de derechos de terceros que tengan o </w:t>
      </w:r>
      <w:r w:rsidRPr="00F61118">
        <w:rPr>
          <w:rFonts w:asciiTheme="minorHAnsi" w:hAnsiTheme="minorHAnsi"/>
        </w:rPr>
        <w:lastRenderedPageBreak/>
        <w:t xml:space="preserve">aleguen tener derechos de cualquier naturaleza sobre </w:t>
      </w:r>
      <w:r w:rsidR="00F61118" w:rsidRPr="00F61118">
        <w:rPr>
          <w:rFonts w:asciiTheme="minorHAnsi" w:hAnsiTheme="minorHAnsi"/>
        </w:rPr>
        <w:t>las fotografías participantes en el</w:t>
      </w:r>
      <w:r w:rsidRPr="00F61118">
        <w:rPr>
          <w:rFonts w:asciiTheme="minorHAnsi" w:hAnsiTheme="minorHAnsi"/>
        </w:rPr>
        <w:t xml:space="preserve"> Concurso de que tratan estas bases.</w:t>
      </w:r>
    </w:p>
    <w:p w:rsidR="00341456" w:rsidRPr="00F61118" w:rsidRDefault="00461A8B" w:rsidP="00F61118">
      <w:pPr>
        <w:jc w:val="both"/>
        <w:rPr>
          <w:rFonts w:asciiTheme="minorHAnsi" w:hAnsiTheme="minorHAnsi"/>
        </w:rPr>
      </w:pPr>
      <w:r w:rsidRPr="00F61118">
        <w:rPr>
          <w:rFonts w:asciiTheme="minorHAnsi" w:hAnsiTheme="minorHAnsi"/>
        </w:rPr>
        <w:t>Los participantes son los únicos responsables por el material enviado a los o</w:t>
      </w:r>
      <w:r w:rsidRPr="00F61118">
        <w:rPr>
          <w:rFonts w:asciiTheme="minorHAnsi" w:hAnsiTheme="minorHAnsi"/>
        </w:rPr>
        <w:t>rganizadores y de la autenticidad de la información entregada al momento de concursar, y en tal sentido liberan de toda responsabilidad a los organizadores ya sea directa o indirecta, prevista o imprevista, por cualquier tipo de daños, ya sea emergente, lu</w:t>
      </w:r>
      <w:r w:rsidRPr="00F61118">
        <w:rPr>
          <w:rFonts w:asciiTheme="minorHAnsi" w:hAnsiTheme="minorHAnsi"/>
        </w:rPr>
        <w:t>cro cesante o daño moral, derivados del material por ellos enviado.</w:t>
      </w:r>
    </w:p>
    <w:p w:rsidR="00341456" w:rsidRPr="00F61118" w:rsidRDefault="00461A8B">
      <w:pPr>
        <w:ind w:left="360"/>
        <w:jc w:val="both"/>
        <w:rPr>
          <w:rFonts w:asciiTheme="minorHAnsi" w:hAnsiTheme="minorHAnsi"/>
        </w:rPr>
      </w:pPr>
      <w:r w:rsidRPr="00F61118">
        <w:rPr>
          <w:rFonts w:asciiTheme="minorHAnsi" w:hAnsiTheme="minorHAnsi"/>
        </w:rPr>
        <w:t>6. DIFUSIÓN DE IMAGEN Y FOTOGRAFÍAS.</w:t>
      </w:r>
    </w:p>
    <w:p w:rsidR="00341456" w:rsidRPr="00F61118" w:rsidRDefault="00461A8B" w:rsidP="00F61118">
      <w:pPr>
        <w:jc w:val="both"/>
        <w:rPr>
          <w:rFonts w:asciiTheme="minorHAnsi" w:hAnsiTheme="minorHAnsi"/>
        </w:rPr>
      </w:pPr>
      <w:r w:rsidRPr="00F61118">
        <w:rPr>
          <w:rFonts w:asciiTheme="minorHAnsi" w:hAnsiTheme="minorHAnsi"/>
        </w:rPr>
        <w:t>De acuerdo a lo establecido en la Ley 19.628 sobre la Protección de la Vida Privada y Datos Personales, se establece que la aceptación del premio por p</w:t>
      </w:r>
      <w:r w:rsidRPr="00F61118">
        <w:rPr>
          <w:rFonts w:asciiTheme="minorHAnsi" w:hAnsiTheme="minorHAnsi"/>
        </w:rPr>
        <w:t xml:space="preserve">arte de los ganadores implica el otorgamiento expreso de la autorización al Colegio de Químicos </w:t>
      </w:r>
      <w:r w:rsidR="00F61118" w:rsidRPr="00F61118">
        <w:rPr>
          <w:rFonts w:asciiTheme="minorHAnsi" w:hAnsiTheme="minorHAnsi"/>
        </w:rPr>
        <w:t>Farmacéutico y bioquímico</w:t>
      </w:r>
      <w:r w:rsidRPr="00F61118">
        <w:rPr>
          <w:rFonts w:asciiTheme="minorHAnsi" w:hAnsiTheme="minorHAnsi"/>
        </w:rPr>
        <w:t xml:space="preserve"> de Chile AG. </w:t>
      </w:r>
      <w:proofErr w:type="gramStart"/>
      <w:r w:rsidRPr="00F61118">
        <w:rPr>
          <w:rFonts w:asciiTheme="minorHAnsi" w:hAnsiTheme="minorHAnsi"/>
        </w:rPr>
        <w:t>para</w:t>
      </w:r>
      <w:proofErr w:type="gramEnd"/>
      <w:r w:rsidRPr="00F61118">
        <w:rPr>
          <w:rFonts w:asciiTheme="minorHAnsi" w:hAnsiTheme="minorHAnsi"/>
        </w:rPr>
        <w:t xml:space="preserve"> utilizar su nombre y apellidos, así como su imagen en cualquier actividad pública o difusión relacionada con el Co</w:t>
      </w:r>
      <w:r w:rsidRPr="00F61118">
        <w:rPr>
          <w:rFonts w:asciiTheme="minorHAnsi" w:hAnsiTheme="minorHAnsi"/>
        </w:rPr>
        <w:t>ncurso; sin que por ello resulte obligación alguna de compensación, pago o remuneración de ninguna especie para los concursantes.</w:t>
      </w:r>
    </w:p>
    <w:p w:rsidR="00341456" w:rsidRPr="00F61118" w:rsidRDefault="00461A8B" w:rsidP="00F61118">
      <w:pPr>
        <w:jc w:val="both"/>
        <w:rPr>
          <w:rFonts w:asciiTheme="minorHAnsi" w:hAnsiTheme="minorHAnsi"/>
        </w:rPr>
      </w:pPr>
      <w:r w:rsidRPr="00F61118">
        <w:rPr>
          <w:rFonts w:asciiTheme="minorHAnsi" w:hAnsiTheme="minorHAnsi"/>
        </w:rPr>
        <w:t xml:space="preserve">A la vez, el Colegio podrá hacer uso de las fotografías, siempre haciendo mención al autor de ellas, en cualquier actividad o </w:t>
      </w:r>
      <w:r w:rsidRPr="00F61118">
        <w:rPr>
          <w:rFonts w:asciiTheme="minorHAnsi" w:hAnsiTheme="minorHAnsi"/>
        </w:rPr>
        <w:t>difusión relacionada o no con el Concurso; sin que por ello resulte obligación alguna de compensación, pago o remuneración de ninguna especie para los concursantes.</w:t>
      </w:r>
    </w:p>
    <w:p w:rsidR="00341456" w:rsidRPr="00F61118" w:rsidRDefault="00461A8B">
      <w:pPr>
        <w:ind w:left="360"/>
        <w:jc w:val="both"/>
        <w:rPr>
          <w:rFonts w:asciiTheme="minorHAnsi" w:hAnsiTheme="minorHAnsi"/>
        </w:rPr>
      </w:pPr>
      <w:r w:rsidRPr="00F61118">
        <w:rPr>
          <w:rFonts w:asciiTheme="minorHAnsi" w:hAnsiTheme="minorHAnsi"/>
        </w:rPr>
        <w:t xml:space="preserve">7.  ACEPTACIÓN DE LAS BASES. </w:t>
      </w:r>
    </w:p>
    <w:p w:rsidR="00341456" w:rsidRPr="00F61118" w:rsidRDefault="00461A8B" w:rsidP="00F61118">
      <w:pPr>
        <w:jc w:val="both"/>
        <w:rPr>
          <w:rFonts w:asciiTheme="minorHAnsi" w:hAnsiTheme="minorHAnsi"/>
        </w:rPr>
      </w:pPr>
      <w:r w:rsidRPr="00F61118">
        <w:rPr>
          <w:rFonts w:asciiTheme="minorHAnsi" w:hAnsiTheme="minorHAnsi"/>
        </w:rPr>
        <w:t>La sola participación en el Concurso, hará presumir la acepta</w:t>
      </w:r>
      <w:r w:rsidRPr="00F61118">
        <w:rPr>
          <w:rFonts w:asciiTheme="minorHAnsi" w:hAnsiTheme="minorHAnsi"/>
        </w:rPr>
        <w:t xml:space="preserve">ción de las presentes Bases, y que cada participante las acepta por el hecho de inscribirse y enviar una fotografía a través del correo del concurso. </w:t>
      </w:r>
    </w:p>
    <w:p w:rsidR="00341456" w:rsidRPr="00F61118" w:rsidRDefault="00461A8B">
      <w:pPr>
        <w:ind w:left="360"/>
        <w:jc w:val="both"/>
        <w:rPr>
          <w:rFonts w:asciiTheme="minorHAnsi" w:hAnsiTheme="minorHAnsi"/>
          <w:b/>
        </w:rPr>
      </w:pPr>
      <w:r w:rsidRPr="00F61118">
        <w:rPr>
          <w:rFonts w:asciiTheme="minorHAnsi" w:hAnsiTheme="minorHAnsi"/>
        </w:rPr>
        <w:t>8. EXCLUSIÓN DE RESPONSABILIDADES</w:t>
      </w:r>
      <w:r w:rsidRPr="00F61118">
        <w:rPr>
          <w:rFonts w:asciiTheme="minorHAnsi" w:hAnsiTheme="minorHAnsi"/>
          <w:b/>
        </w:rPr>
        <w:t>.</w:t>
      </w:r>
    </w:p>
    <w:p w:rsidR="00341456" w:rsidRPr="00F61118" w:rsidRDefault="00461A8B" w:rsidP="00F61118">
      <w:pPr>
        <w:jc w:val="both"/>
        <w:rPr>
          <w:rFonts w:asciiTheme="minorHAnsi" w:hAnsiTheme="minorHAnsi"/>
        </w:rPr>
      </w:pPr>
      <w:r w:rsidRPr="00F61118">
        <w:rPr>
          <w:rFonts w:asciiTheme="minorHAnsi" w:hAnsiTheme="minorHAnsi"/>
        </w:rPr>
        <w:t>Las personas que se inscriban a través del correo del concurso y parti</w:t>
      </w:r>
      <w:r w:rsidRPr="00F61118">
        <w:rPr>
          <w:rFonts w:asciiTheme="minorHAnsi" w:hAnsiTheme="minorHAnsi"/>
        </w:rPr>
        <w:t>cipen de la votación aceptan estas Bases desde el momento en que acceden a enviar las fotografías al correo del concurso. En caso contrario, deberán abstenerse de su inscripción o participación. Al inscribirse se declarará de manera inequívoca que los cont</w:t>
      </w:r>
      <w:r w:rsidRPr="00F61118">
        <w:rPr>
          <w:rFonts w:asciiTheme="minorHAnsi" w:hAnsiTheme="minorHAnsi"/>
        </w:rPr>
        <w:t>enidos subidos a redes sociales, provienen de personas que voluntariamente los han puesto a disposición de los organizadores del Concurso. Por tanto, el Colegio y el equipo del Concurso no han sido los autores de las fotografías ingresadas y no se responsa</w:t>
      </w:r>
      <w:r w:rsidRPr="00F61118">
        <w:rPr>
          <w:rFonts w:asciiTheme="minorHAnsi" w:hAnsiTheme="minorHAnsi"/>
        </w:rPr>
        <w:t>bilizan de éstas. Por consiguiente, el usuario es quien debe responder ante infracciones contractuales, legales y reglamentarias en relación a los contenidos ingresados, así como del daño y perjuicio que puede generar a terceros como consecuencia de su inf</w:t>
      </w:r>
      <w:r w:rsidRPr="00F61118">
        <w:rPr>
          <w:rFonts w:asciiTheme="minorHAnsi" w:hAnsiTheme="minorHAnsi"/>
        </w:rPr>
        <w:t xml:space="preserve">racción. </w:t>
      </w:r>
    </w:p>
    <w:p w:rsidR="00341456" w:rsidRPr="00F61118" w:rsidRDefault="00461A8B" w:rsidP="00F61118">
      <w:pPr>
        <w:jc w:val="both"/>
        <w:rPr>
          <w:rFonts w:asciiTheme="minorHAnsi" w:hAnsiTheme="minorHAnsi"/>
        </w:rPr>
      </w:pPr>
      <w:r w:rsidRPr="00F61118">
        <w:rPr>
          <w:rFonts w:asciiTheme="minorHAnsi" w:hAnsiTheme="minorHAnsi"/>
        </w:rPr>
        <w:t xml:space="preserve">El Colegio de Químicos Farmacéuticos y Bioquímicos de Chile AG. </w:t>
      </w:r>
      <w:proofErr w:type="gramStart"/>
      <w:r w:rsidRPr="00F61118">
        <w:rPr>
          <w:rFonts w:asciiTheme="minorHAnsi" w:hAnsiTheme="minorHAnsi"/>
        </w:rPr>
        <w:t>no</w:t>
      </w:r>
      <w:proofErr w:type="gramEnd"/>
      <w:r w:rsidRPr="00F61118">
        <w:rPr>
          <w:rFonts w:asciiTheme="minorHAnsi" w:hAnsiTheme="minorHAnsi"/>
        </w:rPr>
        <w:t xml:space="preserve"> garantiza la veracidad y autenticidad de la información personal proporcionada por los usuarios, por lo que no se responsabiliza de las acciones realizadas por éstos. </w:t>
      </w:r>
    </w:p>
    <w:p w:rsidR="00F61118" w:rsidRDefault="00F61118">
      <w:pPr>
        <w:rPr>
          <w:rFonts w:asciiTheme="minorHAnsi" w:hAnsiTheme="minorHAnsi"/>
        </w:rPr>
      </w:pPr>
      <w:r>
        <w:rPr>
          <w:rFonts w:asciiTheme="minorHAnsi" w:hAnsiTheme="minorHAnsi"/>
        </w:rPr>
        <w:br w:type="page"/>
      </w:r>
    </w:p>
    <w:p w:rsidR="00341456" w:rsidRPr="00F61118" w:rsidRDefault="00F61118">
      <w:pPr>
        <w:ind w:left="360"/>
        <w:jc w:val="center"/>
        <w:rPr>
          <w:rFonts w:asciiTheme="minorHAnsi" w:hAnsiTheme="minorHAnsi"/>
        </w:rPr>
      </w:pPr>
      <w:r w:rsidRPr="00F61118">
        <w:rPr>
          <w:rFonts w:asciiTheme="minorHAnsi" w:hAnsiTheme="minorHAnsi"/>
        </w:rPr>
        <w:lastRenderedPageBreak/>
        <w:t>CAPÍTULO II</w:t>
      </w:r>
      <w:r w:rsidRPr="00F61118">
        <w:rPr>
          <w:rFonts w:ascii="MS Gothic" w:eastAsia="MS Gothic" w:hAnsi="MS Gothic" w:cs="MS Gothic" w:hint="eastAsia"/>
        </w:rPr>
        <w:t> </w:t>
      </w:r>
      <w:r w:rsidRPr="00F61118">
        <w:rPr>
          <w:rFonts w:asciiTheme="minorHAnsi" w:eastAsia="MS Mincho" w:hAnsiTheme="minorHAnsi" w:cs="MS Mincho"/>
        </w:rPr>
        <w:t xml:space="preserve"> </w:t>
      </w:r>
      <w:r w:rsidR="00461A8B" w:rsidRPr="00F61118">
        <w:rPr>
          <w:rFonts w:asciiTheme="minorHAnsi" w:hAnsiTheme="minorHAnsi"/>
        </w:rPr>
        <w:t>Participantes y líneas de participación</w:t>
      </w:r>
    </w:p>
    <w:p w:rsidR="00341456" w:rsidRPr="00F61118" w:rsidRDefault="00461A8B">
      <w:pPr>
        <w:ind w:left="360"/>
        <w:jc w:val="both"/>
        <w:rPr>
          <w:rFonts w:asciiTheme="minorHAnsi" w:hAnsiTheme="minorHAnsi"/>
          <w:b/>
        </w:rPr>
      </w:pPr>
      <w:r w:rsidRPr="00F61118">
        <w:rPr>
          <w:rFonts w:asciiTheme="minorHAnsi" w:hAnsiTheme="minorHAnsi"/>
        </w:rPr>
        <w:t>9. PARTICIPANTES</w:t>
      </w:r>
      <w:r w:rsidRPr="00F61118">
        <w:rPr>
          <w:rFonts w:asciiTheme="minorHAnsi" w:hAnsiTheme="minorHAnsi"/>
        </w:rPr>
        <w:t>.</w:t>
      </w:r>
      <w:r w:rsidRPr="00F61118">
        <w:rPr>
          <w:rFonts w:asciiTheme="minorHAnsi" w:hAnsiTheme="minorHAnsi"/>
          <w:b/>
        </w:rPr>
        <w:t xml:space="preserve"> </w:t>
      </w:r>
    </w:p>
    <w:p w:rsidR="00341456" w:rsidRPr="00F61118" w:rsidRDefault="00461A8B" w:rsidP="00F61118">
      <w:pPr>
        <w:jc w:val="both"/>
        <w:rPr>
          <w:rFonts w:asciiTheme="minorHAnsi" w:hAnsiTheme="minorHAnsi"/>
        </w:rPr>
      </w:pPr>
      <w:r w:rsidRPr="00F61118">
        <w:rPr>
          <w:rFonts w:asciiTheme="minorHAnsi" w:hAnsiTheme="minorHAnsi"/>
        </w:rPr>
        <w:t>Podrán participar en el concurso enviando las fotos al correo electrónico del concurso, todas las personas que completen el formulario de inscripción, lo cual implica haber aceptado las presentes</w:t>
      </w:r>
      <w:r w:rsidRPr="00F61118">
        <w:rPr>
          <w:rFonts w:asciiTheme="minorHAnsi" w:hAnsiTheme="minorHAnsi"/>
        </w:rPr>
        <w:t xml:space="preserve"> Bases. No es necesario estar inscrito para votar y/o </w:t>
      </w:r>
      <w:proofErr w:type="spellStart"/>
      <w:r w:rsidRPr="00F61118">
        <w:rPr>
          <w:rFonts w:asciiTheme="minorHAnsi" w:hAnsiTheme="minorHAnsi"/>
        </w:rPr>
        <w:t>viralizar</w:t>
      </w:r>
      <w:proofErr w:type="spellEnd"/>
      <w:r w:rsidRPr="00F61118">
        <w:rPr>
          <w:rFonts w:asciiTheme="minorHAnsi" w:hAnsiTheme="minorHAnsi"/>
        </w:rPr>
        <w:t xml:space="preserve"> las fotografías publicadas en las plataformas del Concurso. </w:t>
      </w:r>
    </w:p>
    <w:p w:rsidR="00341456" w:rsidRPr="00F61118" w:rsidRDefault="00461A8B" w:rsidP="00F61118">
      <w:pPr>
        <w:jc w:val="both"/>
        <w:rPr>
          <w:rFonts w:asciiTheme="minorHAnsi" w:hAnsiTheme="minorHAnsi"/>
        </w:rPr>
      </w:pPr>
      <w:r w:rsidRPr="00F61118">
        <w:rPr>
          <w:rFonts w:asciiTheme="minorHAnsi" w:hAnsiTheme="minorHAnsi"/>
        </w:rPr>
        <w:t xml:space="preserve">Las personas que quieran participar del Concurso publicando fotografías, deben ser: </w:t>
      </w:r>
    </w:p>
    <w:p w:rsidR="00341456" w:rsidRPr="00F61118" w:rsidRDefault="00461A8B">
      <w:pPr>
        <w:numPr>
          <w:ilvl w:val="0"/>
          <w:numId w:val="2"/>
        </w:numPr>
        <w:jc w:val="both"/>
        <w:rPr>
          <w:rFonts w:asciiTheme="minorHAnsi" w:hAnsiTheme="minorHAnsi"/>
        </w:rPr>
      </w:pPr>
      <w:r w:rsidRPr="00F61118">
        <w:rPr>
          <w:rFonts w:asciiTheme="minorHAnsi" w:hAnsiTheme="minorHAnsi"/>
        </w:rPr>
        <w:t xml:space="preserve">Personas naturales </w:t>
      </w:r>
      <w:r w:rsidRPr="00F61118">
        <w:rPr>
          <w:rFonts w:ascii="MS Gothic" w:eastAsia="MS Gothic" w:hAnsi="MS Gothic" w:cs="MS Gothic" w:hint="eastAsia"/>
        </w:rPr>
        <w:t> </w:t>
      </w:r>
    </w:p>
    <w:p w:rsidR="00341456" w:rsidRPr="00F61118" w:rsidRDefault="00461A8B">
      <w:pPr>
        <w:numPr>
          <w:ilvl w:val="0"/>
          <w:numId w:val="2"/>
        </w:numPr>
        <w:jc w:val="both"/>
        <w:rPr>
          <w:rFonts w:asciiTheme="minorHAnsi" w:hAnsiTheme="minorHAnsi"/>
        </w:rPr>
      </w:pPr>
      <w:r w:rsidRPr="00F61118">
        <w:rPr>
          <w:rFonts w:asciiTheme="minorHAnsi" w:hAnsiTheme="minorHAnsi"/>
        </w:rPr>
        <w:t xml:space="preserve">Chilenos y extranjeros residentes en Chile </w:t>
      </w:r>
      <w:r w:rsidRPr="00F61118">
        <w:rPr>
          <w:rFonts w:ascii="MS Gothic" w:eastAsia="MS Gothic" w:hAnsi="MS Gothic" w:cs="MS Gothic" w:hint="eastAsia"/>
        </w:rPr>
        <w:t> </w:t>
      </w:r>
    </w:p>
    <w:p w:rsidR="00341456" w:rsidRPr="00F61118" w:rsidRDefault="00461A8B" w:rsidP="00F61118">
      <w:pPr>
        <w:jc w:val="both"/>
        <w:rPr>
          <w:rFonts w:asciiTheme="minorHAnsi" w:hAnsiTheme="minorHAnsi"/>
        </w:rPr>
      </w:pPr>
      <w:r w:rsidRPr="00F61118">
        <w:rPr>
          <w:rFonts w:asciiTheme="minorHAnsi" w:hAnsiTheme="minorHAnsi"/>
        </w:rPr>
        <w:t>Es condición esencial para participar en este Concurso Fotográfico sobre farmacia como centro de salud estar inscrito habiendo completado el formulario en el anexo, lo cual implica haber aceptado el contenido de</w:t>
      </w:r>
      <w:r w:rsidRPr="00F61118">
        <w:rPr>
          <w:rFonts w:asciiTheme="minorHAnsi" w:hAnsiTheme="minorHAnsi"/>
        </w:rPr>
        <w:t xml:space="preserve"> las presentes Bases. </w:t>
      </w:r>
    </w:p>
    <w:p w:rsidR="00341456" w:rsidRPr="00F61118" w:rsidRDefault="00461A8B" w:rsidP="00F61118">
      <w:pPr>
        <w:jc w:val="both"/>
        <w:rPr>
          <w:rFonts w:asciiTheme="minorHAnsi" w:hAnsiTheme="minorHAnsi"/>
        </w:rPr>
      </w:pPr>
      <w:r w:rsidRPr="00F61118">
        <w:rPr>
          <w:rFonts w:asciiTheme="minorHAnsi" w:hAnsiTheme="minorHAnsi"/>
        </w:rPr>
        <w:t xml:space="preserve">Todos aquellos que participen en el concurso podrán hacerlo dentro de tres categorías: </w:t>
      </w:r>
    </w:p>
    <w:p w:rsidR="00341456" w:rsidRPr="00F61118" w:rsidRDefault="00461A8B">
      <w:pPr>
        <w:numPr>
          <w:ilvl w:val="0"/>
          <w:numId w:val="3"/>
        </w:numPr>
        <w:spacing w:after="0"/>
        <w:contextualSpacing/>
        <w:jc w:val="both"/>
        <w:rPr>
          <w:rFonts w:asciiTheme="minorHAnsi" w:hAnsiTheme="minorHAnsi"/>
        </w:rPr>
      </w:pPr>
      <w:r w:rsidRPr="00F61118">
        <w:rPr>
          <w:rFonts w:asciiTheme="minorHAnsi" w:hAnsiTheme="minorHAnsi"/>
        </w:rPr>
        <w:t xml:space="preserve">Aficionado, destinada a aquellas personas sin conocimientos técnicos de fotografía. </w:t>
      </w:r>
      <w:r w:rsidRPr="00F61118">
        <w:rPr>
          <w:rFonts w:ascii="MS Gothic" w:eastAsia="MS Gothic" w:hAnsi="MS Gothic" w:cs="MS Gothic" w:hint="eastAsia"/>
        </w:rPr>
        <w:t> </w:t>
      </w:r>
    </w:p>
    <w:p w:rsidR="00341456" w:rsidRPr="00F61118" w:rsidRDefault="00461A8B">
      <w:pPr>
        <w:numPr>
          <w:ilvl w:val="0"/>
          <w:numId w:val="3"/>
        </w:numPr>
        <w:spacing w:after="0"/>
        <w:contextualSpacing/>
        <w:jc w:val="both"/>
        <w:rPr>
          <w:rFonts w:asciiTheme="minorHAnsi" w:hAnsiTheme="minorHAnsi"/>
        </w:rPr>
      </w:pPr>
      <w:r w:rsidRPr="00F61118">
        <w:rPr>
          <w:rFonts w:asciiTheme="minorHAnsi" w:hAnsiTheme="minorHAnsi"/>
        </w:rPr>
        <w:t>Profesional, destinada a aquellas personas con conocimientos técnicos de fotografía.</w:t>
      </w:r>
    </w:p>
    <w:p w:rsidR="00341456" w:rsidRPr="00F61118" w:rsidRDefault="00461A8B">
      <w:pPr>
        <w:numPr>
          <w:ilvl w:val="0"/>
          <w:numId w:val="3"/>
        </w:numPr>
        <w:spacing w:after="0"/>
        <w:contextualSpacing/>
        <w:jc w:val="both"/>
        <w:rPr>
          <w:rFonts w:asciiTheme="minorHAnsi" w:hAnsiTheme="minorHAnsi"/>
        </w:rPr>
      </w:pPr>
      <w:r w:rsidRPr="00F61118">
        <w:rPr>
          <w:rFonts w:asciiTheme="minorHAnsi" w:hAnsiTheme="minorHAnsi"/>
        </w:rPr>
        <w:t>Profesional Químico Farmacéutico y estudiantes de las escuelas de química y farmacia de Chile.</w:t>
      </w:r>
    </w:p>
    <w:p w:rsidR="00341456" w:rsidRPr="00F61118" w:rsidRDefault="00341456">
      <w:pPr>
        <w:spacing w:after="0"/>
        <w:jc w:val="both"/>
        <w:rPr>
          <w:rFonts w:asciiTheme="minorHAnsi" w:hAnsiTheme="minorHAnsi"/>
        </w:rPr>
      </w:pPr>
    </w:p>
    <w:p w:rsidR="00341456" w:rsidRPr="00F61118" w:rsidRDefault="00461A8B">
      <w:pPr>
        <w:ind w:left="720"/>
        <w:jc w:val="both"/>
        <w:rPr>
          <w:rFonts w:asciiTheme="minorHAnsi" w:hAnsiTheme="minorHAnsi"/>
        </w:rPr>
      </w:pPr>
      <w:r w:rsidRPr="00F61118">
        <w:rPr>
          <w:rFonts w:asciiTheme="minorHAnsi" w:hAnsiTheme="minorHAnsi"/>
        </w:rPr>
        <w:t>10. LÍNEAS DE PARTICIPACIÓN.</w:t>
      </w:r>
    </w:p>
    <w:p w:rsidR="00341456" w:rsidRPr="00F61118" w:rsidRDefault="00461A8B" w:rsidP="00F61118">
      <w:pPr>
        <w:jc w:val="both"/>
        <w:rPr>
          <w:rFonts w:asciiTheme="minorHAnsi" w:eastAsia="MS Mincho" w:hAnsiTheme="minorHAnsi" w:cs="MS Mincho"/>
        </w:rPr>
      </w:pPr>
      <w:r w:rsidRPr="00F61118">
        <w:rPr>
          <w:rFonts w:asciiTheme="minorHAnsi" w:hAnsiTheme="minorHAnsi"/>
        </w:rPr>
        <w:t xml:space="preserve">Este Concurso Fotográfico sobre farmacia como </w:t>
      </w:r>
      <w:r w:rsidRPr="00F61118">
        <w:rPr>
          <w:rFonts w:asciiTheme="minorHAnsi" w:hAnsiTheme="minorHAnsi"/>
        </w:rPr>
        <w:t xml:space="preserve">centro de salud tiene como único requisito publicar una fotografía que </w:t>
      </w:r>
      <w:r w:rsidR="00F61118" w:rsidRPr="00F61118">
        <w:rPr>
          <w:rFonts w:asciiTheme="minorHAnsi" w:hAnsiTheme="minorHAnsi"/>
        </w:rPr>
        <w:t>dé</w:t>
      </w:r>
      <w:r w:rsidRPr="00F61118">
        <w:rPr>
          <w:rFonts w:asciiTheme="minorHAnsi" w:hAnsiTheme="minorHAnsi"/>
        </w:rPr>
        <w:t xml:space="preserve"> cumplimiento a alguno de los objetivos específicos planteado en el punto “2. CONCEPTO, NATURALEZA Y OBJETIVOS”</w:t>
      </w:r>
    </w:p>
    <w:p w:rsidR="00F61118" w:rsidRDefault="00F61118">
      <w:pPr>
        <w:rPr>
          <w:rFonts w:asciiTheme="minorHAnsi" w:hAnsiTheme="minorHAnsi"/>
        </w:rPr>
      </w:pPr>
      <w:r>
        <w:rPr>
          <w:rFonts w:asciiTheme="minorHAnsi" w:hAnsiTheme="minorHAnsi"/>
        </w:rPr>
        <w:br w:type="page"/>
      </w:r>
    </w:p>
    <w:p w:rsidR="00341456" w:rsidRDefault="00461A8B">
      <w:pPr>
        <w:ind w:left="720"/>
        <w:jc w:val="center"/>
        <w:rPr>
          <w:rFonts w:ascii="MS Gothic" w:eastAsia="MS Gothic" w:hAnsi="MS Gothic" w:cs="MS Gothic"/>
        </w:rPr>
      </w:pPr>
      <w:r w:rsidRPr="00F61118">
        <w:rPr>
          <w:rFonts w:asciiTheme="minorHAnsi" w:hAnsiTheme="minorHAnsi"/>
        </w:rPr>
        <w:lastRenderedPageBreak/>
        <w:t xml:space="preserve">CAPÍTULO III EVALUACIÓN </w:t>
      </w:r>
      <w:r w:rsidRPr="00F61118">
        <w:rPr>
          <w:rFonts w:ascii="MS Gothic" w:eastAsia="MS Gothic" w:hAnsi="MS Gothic" w:cs="MS Gothic" w:hint="eastAsia"/>
        </w:rPr>
        <w:t> </w:t>
      </w:r>
    </w:p>
    <w:p w:rsidR="00F61118" w:rsidRPr="00F61118" w:rsidRDefault="00F61118">
      <w:pPr>
        <w:ind w:left="720"/>
        <w:jc w:val="center"/>
        <w:rPr>
          <w:rFonts w:asciiTheme="minorHAnsi" w:hAnsiTheme="minorHAnsi"/>
        </w:rPr>
      </w:pPr>
    </w:p>
    <w:p w:rsidR="00341456" w:rsidRPr="00F61118" w:rsidRDefault="00461A8B">
      <w:pPr>
        <w:ind w:left="720"/>
        <w:jc w:val="both"/>
        <w:rPr>
          <w:rFonts w:asciiTheme="minorHAnsi" w:hAnsiTheme="minorHAnsi"/>
        </w:rPr>
      </w:pPr>
      <w:r w:rsidRPr="00F61118">
        <w:rPr>
          <w:rFonts w:asciiTheme="minorHAnsi" w:hAnsiTheme="minorHAnsi"/>
        </w:rPr>
        <w:t xml:space="preserve">11.  EVALUACIÓN POR VOTACIÓN ABIERTA. </w:t>
      </w:r>
    </w:p>
    <w:p w:rsidR="00341456" w:rsidRPr="00F61118" w:rsidRDefault="00461A8B" w:rsidP="00F61118">
      <w:pPr>
        <w:jc w:val="both"/>
        <w:rPr>
          <w:rFonts w:asciiTheme="minorHAnsi" w:eastAsia="MS Mincho" w:hAnsiTheme="minorHAnsi" w:cs="MS Mincho"/>
        </w:rPr>
      </w:pPr>
      <w:r w:rsidRPr="00F61118">
        <w:rPr>
          <w:rFonts w:asciiTheme="minorHAnsi" w:hAnsiTheme="minorHAnsi"/>
        </w:rPr>
        <w:t>Se hab</w:t>
      </w:r>
      <w:r w:rsidRPr="00F61118">
        <w:rPr>
          <w:rFonts w:asciiTheme="minorHAnsi" w:hAnsiTheme="minorHAnsi"/>
        </w:rPr>
        <w:t xml:space="preserve">ilitará la herramienta de votación abierta en las redes sociales, que podrán utilizar quienes ingresen a ellas. Los votos recibidos por cada fotografía se contabilizarán y se generará un ranking en el que se definirán cuáles son las cien (100) fotografías </w:t>
      </w:r>
      <w:r w:rsidRPr="00F61118">
        <w:rPr>
          <w:rFonts w:asciiTheme="minorHAnsi" w:hAnsiTheme="minorHAnsi"/>
        </w:rPr>
        <w:t xml:space="preserve">más votadas que pasan a la etapa siguiente en la categoría aficionado. </w:t>
      </w:r>
      <w:r w:rsidRPr="00F61118">
        <w:rPr>
          <w:rFonts w:ascii="MS Gothic" w:eastAsia="MS Gothic" w:hAnsi="MS Gothic" w:cs="MS Gothic" w:hint="eastAsia"/>
        </w:rPr>
        <w:t> </w:t>
      </w:r>
    </w:p>
    <w:p w:rsidR="00341456" w:rsidRPr="00F61118" w:rsidRDefault="00461A8B">
      <w:pPr>
        <w:ind w:left="720"/>
        <w:jc w:val="both"/>
        <w:rPr>
          <w:rFonts w:asciiTheme="minorHAnsi" w:hAnsiTheme="minorHAnsi"/>
        </w:rPr>
      </w:pPr>
      <w:r w:rsidRPr="00F61118">
        <w:rPr>
          <w:rFonts w:asciiTheme="minorHAnsi" w:hAnsiTheme="minorHAnsi"/>
        </w:rPr>
        <w:t>12. EVALUACIÓN DE COMITÉ INTERNO.</w:t>
      </w:r>
    </w:p>
    <w:p w:rsidR="00341456" w:rsidRPr="00F61118" w:rsidRDefault="00461A8B" w:rsidP="00F61118">
      <w:pPr>
        <w:jc w:val="both"/>
        <w:rPr>
          <w:rFonts w:asciiTheme="minorHAnsi" w:eastAsia="MS Mincho" w:hAnsiTheme="minorHAnsi" w:cs="MS Mincho"/>
        </w:rPr>
      </w:pPr>
      <w:r w:rsidRPr="00F61118">
        <w:rPr>
          <w:rFonts w:asciiTheme="minorHAnsi" w:hAnsiTheme="minorHAnsi"/>
        </w:rPr>
        <w:t xml:space="preserve">Las cien (100) fotografías más votadas en la categoría </w:t>
      </w:r>
      <w:r w:rsidR="00F61118" w:rsidRPr="00F61118">
        <w:rPr>
          <w:rFonts w:asciiTheme="minorHAnsi" w:hAnsiTheme="minorHAnsi"/>
        </w:rPr>
        <w:t>aficionados</w:t>
      </w:r>
      <w:r w:rsidRPr="00F61118">
        <w:rPr>
          <w:rFonts w:asciiTheme="minorHAnsi" w:hAnsiTheme="minorHAnsi"/>
        </w:rPr>
        <w:t xml:space="preserve"> y la totalidad de las fotografías de la categoría profesional serán evaluadas por u</w:t>
      </w:r>
      <w:r w:rsidRPr="00F61118">
        <w:rPr>
          <w:rFonts w:asciiTheme="minorHAnsi" w:hAnsiTheme="minorHAnsi"/>
        </w:rPr>
        <w:t xml:space="preserve">n Comité Interno integrado por integrantes de la comisión del Colegio de Químicos farmacéuticos de Chile AG. </w:t>
      </w:r>
      <w:proofErr w:type="gramStart"/>
      <w:r w:rsidRPr="00F61118">
        <w:rPr>
          <w:rFonts w:asciiTheme="minorHAnsi" w:hAnsiTheme="minorHAnsi"/>
        </w:rPr>
        <w:t>y</w:t>
      </w:r>
      <w:proofErr w:type="gramEnd"/>
      <w:r w:rsidRPr="00F61118">
        <w:rPr>
          <w:rFonts w:asciiTheme="minorHAnsi" w:hAnsiTheme="minorHAnsi"/>
        </w:rPr>
        <w:t xml:space="preserve"> el Ministerio de Salud, de acuerdo a los criterios establecidos en las presentes Bases, con el fin de elegir a las veinticinco (25) mejores fotog</w:t>
      </w:r>
      <w:r w:rsidRPr="00F61118">
        <w:rPr>
          <w:rFonts w:asciiTheme="minorHAnsi" w:hAnsiTheme="minorHAnsi"/>
        </w:rPr>
        <w:t xml:space="preserve">rafías, en cada categoría, que pasarán a la etapa de Evaluación de Jurado Externo. </w:t>
      </w:r>
      <w:r w:rsidRPr="00F61118">
        <w:rPr>
          <w:rFonts w:ascii="MS Gothic" w:eastAsia="MS Gothic" w:hAnsi="MS Gothic" w:cs="MS Gothic" w:hint="eastAsia"/>
        </w:rPr>
        <w:t> </w:t>
      </w:r>
    </w:p>
    <w:p w:rsidR="00341456" w:rsidRPr="00F61118" w:rsidRDefault="00461A8B">
      <w:pPr>
        <w:ind w:left="720"/>
        <w:jc w:val="both"/>
        <w:rPr>
          <w:rFonts w:asciiTheme="minorHAnsi" w:hAnsiTheme="minorHAnsi"/>
        </w:rPr>
      </w:pPr>
      <w:r w:rsidRPr="00F61118">
        <w:rPr>
          <w:rFonts w:asciiTheme="minorHAnsi" w:hAnsiTheme="minorHAnsi"/>
        </w:rPr>
        <w:t>13. EVALUACIÓN DE JURADO EXTERNO.</w:t>
      </w:r>
    </w:p>
    <w:p w:rsidR="00341456" w:rsidRPr="00F61118" w:rsidRDefault="00461A8B" w:rsidP="00F61118">
      <w:pPr>
        <w:jc w:val="both"/>
        <w:rPr>
          <w:rFonts w:asciiTheme="minorHAnsi" w:hAnsiTheme="minorHAnsi"/>
        </w:rPr>
      </w:pPr>
      <w:r w:rsidRPr="00F61118">
        <w:rPr>
          <w:rFonts w:asciiTheme="minorHAnsi" w:hAnsiTheme="minorHAnsi"/>
        </w:rPr>
        <w:t>Las veinticinco (25) fotografías de cada categoría seleccionadas en la etapa anterior serán evaluadas por un jurado compuesto por figuras</w:t>
      </w:r>
      <w:r w:rsidRPr="00F61118">
        <w:rPr>
          <w:rFonts w:asciiTheme="minorHAnsi" w:hAnsiTheme="minorHAnsi"/>
        </w:rPr>
        <w:t xml:space="preserve"> externas al Colegio de Químicos Farmacéuticos de Chile AG. </w:t>
      </w:r>
      <w:r w:rsidRPr="00F61118">
        <w:rPr>
          <w:rFonts w:ascii="MS Gothic" w:eastAsia="MS Gothic" w:hAnsi="MS Gothic" w:cs="MS Gothic" w:hint="eastAsia"/>
        </w:rPr>
        <w:t> </w:t>
      </w:r>
      <w:r w:rsidRPr="00F61118">
        <w:rPr>
          <w:rFonts w:asciiTheme="minorHAnsi" w:hAnsiTheme="minorHAnsi"/>
        </w:rPr>
        <w:t>y el Ministerio de Salud</w:t>
      </w:r>
    </w:p>
    <w:p w:rsidR="00341456" w:rsidRPr="00F61118" w:rsidRDefault="00461A8B">
      <w:pPr>
        <w:ind w:left="720"/>
        <w:jc w:val="both"/>
        <w:rPr>
          <w:rFonts w:asciiTheme="minorHAnsi" w:hAnsiTheme="minorHAnsi"/>
        </w:rPr>
      </w:pPr>
      <w:r w:rsidRPr="00F61118">
        <w:rPr>
          <w:rFonts w:asciiTheme="minorHAnsi" w:hAnsiTheme="minorHAnsi"/>
        </w:rPr>
        <w:t>14. PROCEDIMIENTO DE EVALUACIÓN Y SELECCIÓN DE FOTOGRAFÍAS.</w:t>
      </w:r>
    </w:p>
    <w:p w:rsidR="00341456" w:rsidRPr="00F61118" w:rsidRDefault="00461A8B" w:rsidP="00F61118">
      <w:pPr>
        <w:jc w:val="both"/>
        <w:rPr>
          <w:rFonts w:asciiTheme="minorHAnsi" w:hAnsiTheme="minorHAnsi"/>
        </w:rPr>
      </w:pPr>
      <w:r w:rsidRPr="00F61118">
        <w:rPr>
          <w:rFonts w:asciiTheme="minorHAnsi" w:hAnsiTheme="minorHAnsi"/>
        </w:rPr>
        <w:t>Los integrantes del comité interno y del jurado externo, evaluarán las fotografías que cumplan con las present</w:t>
      </w:r>
      <w:r w:rsidRPr="00F61118">
        <w:rPr>
          <w:rFonts w:asciiTheme="minorHAnsi" w:hAnsiTheme="minorHAnsi"/>
        </w:rPr>
        <w:t xml:space="preserve">es bases </w:t>
      </w:r>
      <w:r w:rsidRPr="00F61118">
        <w:rPr>
          <w:rFonts w:asciiTheme="minorHAnsi" w:hAnsiTheme="minorHAnsi"/>
        </w:rPr>
        <w:t xml:space="preserve">administrativas. </w:t>
      </w:r>
      <w:r w:rsidRPr="00F61118">
        <w:rPr>
          <w:rFonts w:ascii="MS Gothic" w:eastAsia="MS Gothic" w:hAnsi="MS Gothic" w:cs="MS Gothic" w:hint="eastAsia"/>
        </w:rPr>
        <w:t> </w:t>
      </w:r>
    </w:p>
    <w:p w:rsidR="00341456" w:rsidRPr="00F61118" w:rsidRDefault="00461A8B">
      <w:pPr>
        <w:ind w:left="720"/>
        <w:jc w:val="center"/>
        <w:rPr>
          <w:rFonts w:asciiTheme="minorHAnsi" w:hAnsiTheme="minorHAnsi"/>
        </w:rPr>
      </w:pPr>
      <w:r w:rsidRPr="00F61118">
        <w:rPr>
          <w:rFonts w:asciiTheme="minorHAnsi" w:hAnsiTheme="minorHAnsi"/>
        </w:rPr>
        <w:t xml:space="preserve">PRIMERA ETAPA </w:t>
      </w:r>
    </w:p>
    <w:p w:rsidR="00341456" w:rsidRPr="00F61118" w:rsidRDefault="00461A8B">
      <w:pPr>
        <w:ind w:left="720"/>
        <w:jc w:val="center"/>
        <w:rPr>
          <w:rFonts w:asciiTheme="minorHAnsi" w:hAnsiTheme="minorHAnsi"/>
        </w:rPr>
      </w:pPr>
      <w:r w:rsidRPr="00F61118">
        <w:rPr>
          <w:rFonts w:asciiTheme="minorHAnsi" w:hAnsiTheme="minorHAnsi"/>
        </w:rPr>
        <w:t xml:space="preserve">EVALUACIÓN POR VOTACIÓN ABIERTA </w:t>
      </w:r>
      <w:r w:rsidRPr="00F61118">
        <w:rPr>
          <w:rFonts w:ascii="MS Gothic" w:eastAsia="MS Gothic" w:hAnsi="MS Gothic" w:cs="MS Gothic" w:hint="eastAsia"/>
        </w:rPr>
        <w:t> </w:t>
      </w:r>
    </w:p>
    <w:p w:rsidR="00341456" w:rsidRPr="00F61118" w:rsidRDefault="00461A8B">
      <w:pPr>
        <w:ind w:left="720"/>
        <w:jc w:val="both"/>
        <w:rPr>
          <w:rFonts w:asciiTheme="minorHAnsi" w:hAnsiTheme="minorHAnsi"/>
        </w:rPr>
      </w:pPr>
      <w:r w:rsidRPr="00F61118">
        <w:rPr>
          <w:rFonts w:asciiTheme="minorHAnsi" w:hAnsiTheme="minorHAnsi"/>
        </w:rPr>
        <w:t>15.  PRIMERA ETAPA DE EVALUACIÓN POR VOTACIÓN ABIERTA.</w:t>
      </w:r>
    </w:p>
    <w:p w:rsidR="00341456" w:rsidRPr="00F61118" w:rsidRDefault="00461A8B" w:rsidP="00F61118">
      <w:pPr>
        <w:jc w:val="both"/>
        <w:rPr>
          <w:rFonts w:asciiTheme="minorHAnsi" w:eastAsia="MS Mincho" w:hAnsiTheme="minorHAnsi" w:cs="MS Mincho"/>
        </w:rPr>
      </w:pPr>
      <w:r w:rsidRPr="00F61118">
        <w:rPr>
          <w:rFonts w:asciiTheme="minorHAnsi" w:hAnsiTheme="minorHAnsi"/>
        </w:rPr>
        <w:t xml:space="preserve">El plazo de postulación se iniciará el 27 de noviembre de 2017 a las 23:59 </w:t>
      </w:r>
      <w:proofErr w:type="spellStart"/>
      <w:r w:rsidRPr="00F61118">
        <w:rPr>
          <w:rFonts w:asciiTheme="minorHAnsi" w:hAnsiTheme="minorHAnsi"/>
        </w:rPr>
        <w:t>hrs</w:t>
      </w:r>
      <w:proofErr w:type="spellEnd"/>
      <w:r w:rsidRPr="00F61118">
        <w:rPr>
          <w:rFonts w:asciiTheme="minorHAnsi" w:hAnsiTheme="minorHAnsi"/>
        </w:rPr>
        <w:t xml:space="preserve">. </w:t>
      </w:r>
      <w:r w:rsidRPr="00F61118">
        <w:rPr>
          <w:rFonts w:ascii="MS Gothic" w:eastAsia="MS Gothic" w:hAnsi="MS Gothic" w:cs="MS Gothic" w:hint="eastAsia"/>
        </w:rPr>
        <w:t> </w:t>
      </w:r>
      <w:r w:rsidRPr="00F61118">
        <w:rPr>
          <w:rFonts w:asciiTheme="minorHAnsi" w:hAnsiTheme="minorHAnsi"/>
        </w:rPr>
        <w:t xml:space="preserve">Quienes postulen a través del correo podrán ingresar sus fotografías hasta las 23:59 </w:t>
      </w:r>
      <w:proofErr w:type="spellStart"/>
      <w:r w:rsidRPr="00F61118">
        <w:rPr>
          <w:rFonts w:asciiTheme="minorHAnsi" w:hAnsiTheme="minorHAnsi"/>
        </w:rPr>
        <w:t>hrs</w:t>
      </w:r>
      <w:proofErr w:type="spellEnd"/>
      <w:r w:rsidRPr="00F61118">
        <w:rPr>
          <w:rFonts w:asciiTheme="minorHAnsi" w:hAnsiTheme="minorHAnsi"/>
        </w:rPr>
        <w:t xml:space="preserve"> del día de término de presentación de fotografías indicado en el Capítulo V de estas Bases. </w:t>
      </w:r>
    </w:p>
    <w:p w:rsidR="00341456" w:rsidRPr="00F61118" w:rsidRDefault="00461A8B" w:rsidP="00F61118">
      <w:pPr>
        <w:jc w:val="both"/>
        <w:rPr>
          <w:rFonts w:asciiTheme="minorHAnsi" w:eastAsia="MS Mincho" w:hAnsiTheme="minorHAnsi" w:cs="MS Mincho"/>
        </w:rPr>
      </w:pPr>
      <w:r w:rsidRPr="00F61118">
        <w:rPr>
          <w:rFonts w:asciiTheme="minorHAnsi" w:hAnsiTheme="minorHAnsi"/>
        </w:rPr>
        <w:t>Será responsabilidad de cada postulante el correcto llenado de los formula</w:t>
      </w:r>
      <w:r w:rsidRPr="00F61118">
        <w:rPr>
          <w:rFonts w:asciiTheme="minorHAnsi" w:hAnsiTheme="minorHAnsi"/>
        </w:rPr>
        <w:t>rios, y el enviado de las fotografías a postular. Las fotografías ingresadas deberán ser aprobadas por los administradores</w:t>
      </w:r>
      <w:r w:rsidR="00F61118" w:rsidRPr="00F61118">
        <w:rPr>
          <w:rFonts w:asciiTheme="minorHAnsi" w:hAnsiTheme="minorHAnsi"/>
        </w:rPr>
        <w:t>,</w:t>
      </w:r>
      <w:r w:rsidRPr="00F61118">
        <w:rPr>
          <w:rFonts w:asciiTheme="minorHAnsi" w:hAnsiTheme="minorHAnsi"/>
        </w:rPr>
        <w:t xml:space="preserve"> previo a ser publicadas en las redes sociales con un plazo máximo de 48 horas. </w:t>
      </w:r>
      <w:r w:rsidRPr="00F61118">
        <w:rPr>
          <w:rFonts w:ascii="MS Gothic" w:eastAsia="MS Gothic" w:hAnsi="MS Gothic" w:cs="MS Gothic" w:hint="eastAsia"/>
        </w:rPr>
        <w:t> </w:t>
      </w:r>
    </w:p>
    <w:p w:rsidR="00341456" w:rsidRPr="00F61118" w:rsidRDefault="00461A8B" w:rsidP="00F61118">
      <w:pPr>
        <w:jc w:val="both"/>
        <w:rPr>
          <w:rFonts w:asciiTheme="minorHAnsi" w:hAnsiTheme="minorHAnsi"/>
        </w:rPr>
      </w:pPr>
      <w:r w:rsidRPr="00F61118">
        <w:rPr>
          <w:rFonts w:asciiTheme="minorHAnsi" w:hAnsiTheme="minorHAnsi"/>
        </w:rPr>
        <w:t>El formulario a través del cual se podrá realizar la</w:t>
      </w:r>
      <w:r w:rsidRPr="00F61118">
        <w:rPr>
          <w:rFonts w:asciiTheme="minorHAnsi" w:hAnsiTheme="minorHAnsi"/>
        </w:rPr>
        <w:t xml:space="preserve"> inscripción y el envío de la fotografía, los participantes deberán completar el formulario que se encuentra en el </w:t>
      </w:r>
      <w:r w:rsidR="00F61118" w:rsidRPr="00F61118">
        <w:rPr>
          <w:rFonts w:asciiTheme="minorHAnsi" w:hAnsiTheme="minorHAnsi"/>
        </w:rPr>
        <w:t>capítulo</w:t>
      </w:r>
      <w:r w:rsidRPr="00F61118">
        <w:rPr>
          <w:rFonts w:asciiTheme="minorHAnsi" w:hAnsiTheme="minorHAnsi"/>
        </w:rPr>
        <w:t xml:space="preserve"> VII, junto con la fotografía en formato JPG con un tamaño máximo de 3 megabytes, un título relacionado de hasta 15 caracteres y teni</w:t>
      </w:r>
      <w:r w:rsidRPr="00F61118">
        <w:rPr>
          <w:rFonts w:asciiTheme="minorHAnsi" w:hAnsiTheme="minorHAnsi"/>
        </w:rPr>
        <w:t xml:space="preserve">endo además la posibilidad de ingresar una pequeña explicación de su fotografía en un texto con un máximo de 500 caracteres. </w:t>
      </w:r>
    </w:p>
    <w:p w:rsidR="00341456" w:rsidRPr="00F61118" w:rsidRDefault="00461A8B" w:rsidP="00F61118">
      <w:pPr>
        <w:jc w:val="both"/>
        <w:rPr>
          <w:rFonts w:asciiTheme="minorHAnsi" w:hAnsiTheme="minorHAnsi"/>
        </w:rPr>
      </w:pPr>
      <w:r w:rsidRPr="00F61118">
        <w:rPr>
          <w:rFonts w:asciiTheme="minorHAnsi" w:hAnsiTheme="minorHAnsi"/>
        </w:rPr>
        <w:lastRenderedPageBreak/>
        <w:t xml:space="preserve">Cada participante podrá ingresar todas las fotografías que estime conveniente, pero sólo podrá clasificar con una de ellas. </w:t>
      </w:r>
    </w:p>
    <w:p w:rsidR="00341456" w:rsidRPr="00F61118" w:rsidRDefault="00461A8B" w:rsidP="00F61118">
      <w:pPr>
        <w:jc w:val="both"/>
        <w:rPr>
          <w:rFonts w:asciiTheme="minorHAnsi" w:hAnsiTheme="minorHAnsi"/>
        </w:rPr>
      </w:pPr>
      <w:r w:rsidRPr="00F61118">
        <w:rPr>
          <w:rFonts w:asciiTheme="minorHAnsi" w:hAnsiTheme="minorHAnsi"/>
        </w:rPr>
        <w:t>La de</w:t>
      </w:r>
      <w:r w:rsidRPr="00F61118">
        <w:rPr>
          <w:rFonts w:asciiTheme="minorHAnsi" w:hAnsiTheme="minorHAnsi"/>
        </w:rPr>
        <w:t>tección de hackers, generación de robots o programas informáticos que realicen funciones que imiten el comportamiento humano, o cualquier conducta irregular para generar votos o cualquier otro tipo de acción que atente contra el correcto uso de las redes s</w:t>
      </w:r>
      <w:r w:rsidRPr="00F61118">
        <w:rPr>
          <w:rFonts w:asciiTheme="minorHAnsi" w:hAnsiTheme="minorHAnsi"/>
        </w:rPr>
        <w:t xml:space="preserve">ociales se investigarán, contemplando sanciones que podrían derivar, en cualquier etapa del Concurso, en el descuento de votos, la inhabilitación de usuarios, pérdida de la opción de recibir el premio e incluso la toma de acciones legales. </w:t>
      </w:r>
    </w:p>
    <w:p w:rsidR="00341456" w:rsidRPr="00F61118" w:rsidRDefault="00461A8B">
      <w:pPr>
        <w:ind w:left="720"/>
        <w:jc w:val="both"/>
        <w:rPr>
          <w:rFonts w:asciiTheme="minorHAnsi" w:hAnsiTheme="minorHAnsi"/>
        </w:rPr>
      </w:pPr>
      <w:r w:rsidRPr="00F61118">
        <w:rPr>
          <w:rFonts w:asciiTheme="minorHAnsi" w:hAnsiTheme="minorHAnsi"/>
        </w:rPr>
        <w:t>16.  PARTICIPAN</w:t>
      </w:r>
      <w:r w:rsidRPr="00F61118">
        <w:rPr>
          <w:rFonts w:asciiTheme="minorHAnsi" w:hAnsiTheme="minorHAnsi"/>
        </w:rPr>
        <w:t>TES.</w:t>
      </w:r>
    </w:p>
    <w:p w:rsidR="00341456" w:rsidRPr="00F61118" w:rsidRDefault="00461A8B" w:rsidP="00F61118">
      <w:pPr>
        <w:jc w:val="both"/>
        <w:rPr>
          <w:rFonts w:asciiTheme="minorHAnsi" w:hAnsiTheme="minorHAnsi"/>
        </w:rPr>
      </w:pPr>
      <w:r w:rsidRPr="00F61118">
        <w:rPr>
          <w:rFonts w:asciiTheme="minorHAnsi" w:hAnsiTheme="minorHAnsi"/>
        </w:rPr>
        <w:t>En esta etapa podrán participar todas las personas naturales que cumplan con los requisitos establecidos en las presentes Bases. Las fotografías presentadas una vez cerrada la etapa de Evaluación por Votación Abierta, de acuerdo a los plazos estipulad</w:t>
      </w:r>
      <w:r w:rsidRPr="00F61118">
        <w:rPr>
          <w:rFonts w:asciiTheme="minorHAnsi" w:hAnsiTheme="minorHAnsi"/>
        </w:rPr>
        <w:t xml:space="preserve">os para la postulación, quedarán fuera de concurso. </w:t>
      </w:r>
    </w:p>
    <w:p w:rsidR="00341456" w:rsidRPr="00F61118" w:rsidRDefault="00461A8B">
      <w:pPr>
        <w:ind w:left="720"/>
        <w:jc w:val="both"/>
        <w:rPr>
          <w:rFonts w:asciiTheme="minorHAnsi" w:hAnsiTheme="minorHAnsi"/>
          <w:b/>
        </w:rPr>
      </w:pPr>
      <w:r w:rsidRPr="00F61118">
        <w:rPr>
          <w:rFonts w:asciiTheme="minorHAnsi" w:hAnsiTheme="minorHAnsi"/>
        </w:rPr>
        <w:t>17.  ENVÍO Y ACLARACIÓN DE CONSULTAS.</w:t>
      </w:r>
      <w:r w:rsidRPr="00F61118">
        <w:rPr>
          <w:rFonts w:asciiTheme="minorHAnsi" w:hAnsiTheme="minorHAnsi"/>
          <w:b/>
        </w:rPr>
        <w:t xml:space="preserve"> </w:t>
      </w:r>
    </w:p>
    <w:p w:rsidR="00341456" w:rsidRPr="00F61118" w:rsidRDefault="00461A8B" w:rsidP="00F61118">
      <w:pPr>
        <w:jc w:val="both"/>
        <w:rPr>
          <w:rFonts w:asciiTheme="minorHAnsi" w:hAnsiTheme="minorHAnsi"/>
        </w:rPr>
      </w:pPr>
      <w:r w:rsidRPr="00F61118">
        <w:rPr>
          <w:rFonts w:asciiTheme="minorHAnsi" w:hAnsiTheme="minorHAnsi"/>
        </w:rPr>
        <w:t xml:space="preserve">Se dispondrá del correo </w:t>
      </w:r>
      <w:hyperlink r:id="rId8">
        <w:r w:rsidRPr="00F61118">
          <w:rPr>
            <w:rFonts w:asciiTheme="minorHAnsi" w:eastAsia="Arial" w:hAnsiTheme="minorHAnsi" w:cs="Arial"/>
            <w:color w:val="1155CC"/>
            <w:highlight w:val="white"/>
            <w:u w:val="single"/>
          </w:rPr>
          <w:t>secretaria-dn@colegiofarmaceutico.cl</w:t>
        </w:r>
      </w:hyperlink>
      <w:r w:rsidRPr="00F61118">
        <w:rPr>
          <w:rFonts w:asciiTheme="minorHAnsi" w:eastAsia="Arial" w:hAnsiTheme="minorHAnsi" w:cs="Arial"/>
          <w:color w:val="555555"/>
          <w:highlight w:val="white"/>
        </w:rPr>
        <w:t xml:space="preserve"> </w:t>
      </w:r>
      <w:r w:rsidRPr="00F61118">
        <w:rPr>
          <w:rFonts w:asciiTheme="minorHAnsi" w:hAnsiTheme="minorHAnsi"/>
        </w:rPr>
        <w:t>para poder enviar las fotografías con lo</w:t>
      </w:r>
      <w:r w:rsidRPr="00F61118">
        <w:rPr>
          <w:rFonts w:asciiTheme="minorHAnsi" w:hAnsiTheme="minorHAnsi"/>
        </w:rPr>
        <w:t xml:space="preserve">s formularios correspondientes. Además, estará habilitado para responder todas las preguntas técnicas relacionadas a las bases del concurso. </w:t>
      </w:r>
    </w:p>
    <w:p w:rsidR="00341456" w:rsidRPr="00F61118" w:rsidRDefault="00461A8B" w:rsidP="00F61118">
      <w:pPr>
        <w:jc w:val="both"/>
        <w:rPr>
          <w:rFonts w:asciiTheme="minorHAnsi" w:hAnsiTheme="minorHAnsi"/>
        </w:rPr>
      </w:pPr>
      <w:r w:rsidRPr="00F61118">
        <w:rPr>
          <w:rFonts w:asciiTheme="minorHAnsi" w:hAnsiTheme="minorHAnsi"/>
        </w:rPr>
        <w:t>No serán admitidas las consultas o solicitudes de aclaraciones formuladas por un conducto diferente al señalado en</w:t>
      </w:r>
      <w:r w:rsidRPr="00F61118">
        <w:rPr>
          <w:rFonts w:asciiTheme="minorHAnsi" w:hAnsiTheme="minorHAnsi"/>
        </w:rPr>
        <w:t xml:space="preserve"> el párrafo anterior. </w:t>
      </w:r>
    </w:p>
    <w:p w:rsidR="00341456" w:rsidRPr="00F61118" w:rsidRDefault="00461A8B" w:rsidP="00F61118">
      <w:pPr>
        <w:jc w:val="both"/>
        <w:rPr>
          <w:rFonts w:asciiTheme="minorHAnsi" w:hAnsiTheme="minorHAnsi"/>
        </w:rPr>
      </w:pPr>
      <w:r w:rsidRPr="00F61118">
        <w:rPr>
          <w:rFonts w:asciiTheme="minorHAnsi" w:hAnsiTheme="minorHAnsi"/>
        </w:rPr>
        <w:t xml:space="preserve">El Colegio de Químicos Farmacéuticos y Bioquímicos de Chile AG. </w:t>
      </w:r>
      <w:proofErr w:type="gramStart"/>
      <w:r w:rsidRPr="00F61118">
        <w:rPr>
          <w:rFonts w:asciiTheme="minorHAnsi" w:hAnsiTheme="minorHAnsi"/>
        </w:rPr>
        <w:t>se</w:t>
      </w:r>
      <w:proofErr w:type="gramEnd"/>
      <w:r w:rsidRPr="00F61118">
        <w:rPr>
          <w:rFonts w:asciiTheme="minorHAnsi" w:hAnsiTheme="minorHAnsi"/>
        </w:rPr>
        <w:t xml:space="preserve"> reserva el derecho a no responder o responder parcialmente las consultas que considere no pertinentes al desarrollo del Concurso. </w:t>
      </w:r>
    </w:p>
    <w:p w:rsidR="00341456" w:rsidRPr="00F61118" w:rsidRDefault="00461A8B">
      <w:pPr>
        <w:ind w:left="720"/>
        <w:jc w:val="both"/>
        <w:rPr>
          <w:rFonts w:asciiTheme="minorHAnsi" w:hAnsiTheme="minorHAnsi"/>
        </w:rPr>
      </w:pPr>
      <w:r w:rsidRPr="00F61118">
        <w:rPr>
          <w:rFonts w:asciiTheme="minorHAnsi" w:hAnsiTheme="minorHAnsi"/>
        </w:rPr>
        <w:t>18. APERTURA.</w:t>
      </w:r>
    </w:p>
    <w:p w:rsidR="00341456" w:rsidRPr="00F61118" w:rsidRDefault="00461A8B" w:rsidP="00F61118">
      <w:pPr>
        <w:jc w:val="both"/>
        <w:rPr>
          <w:rFonts w:asciiTheme="minorHAnsi" w:hAnsiTheme="minorHAnsi"/>
        </w:rPr>
      </w:pPr>
      <w:r w:rsidRPr="00F61118">
        <w:rPr>
          <w:rFonts w:asciiTheme="minorHAnsi" w:hAnsiTheme="minorHAnsi"/>
        </w:rPr>
        <w:t xml:space="preserve">Es la publicación en </w:t>
      </w:r>
      <w:r w:rsidRPr="00F61118">
        <w:rPr>
          <w:rFonts w:asciiTheme="minorHAnsi" w:hAnsiTheme="minorHAnsi"/>
        </w:rPr>
        <w:t xml:space="preserve">forma total de las fotografías postulantes. La publicación se realizará a través de las plataformas del Colegio y redes sociales, dentro del plazo establecido en el Capítulo V de estas bases. </w:t>
      </w:r>
    </w:p>
    <w:p w:rsidR="00341456" w:rsidRPr="00F61118" w:rsidRDefault="00461A8B">
      <w:pPr>
        <w:ind w:left="720"/>
        <w:jc w:val="both"/>
        <w:rPr>
          <w:rFonts w:asciiTheme="minorHAnsi" w:hAnsiTheme="minorHAnsi"/>
          <w:b/>
        </w:rPr>
      </w:pPr>
      <w:r w:rsidRPr="00F61118">
        <w:rPr>
          <w:rFonts w:asciiTheme="minorHAnsi" w:hAnsiTheme="minorHAnsi"/>
        </w:rPr>
        <w:t>19. CRITERIOS DE SELECCIÓN Y EVALUACIÓN PARA LA PRESENTE ETAPA</w:t>
      </w:r>
      <w:r w:rsidRPr="00F61118">
        <w:rPr>
          <w:rFonts w:asciiTheme="minorHAnsi" w:hAnsiTheme="minorHAnsi"/>
          <w:b/>
        </w:rPr>
        <w:t>.</w:t>
      </w:r>
    </w:p>
    <w:p w:rsidR="00341456" w:rsidRPr="00F61118" w:rsidRDefault="00461A8B" w:rsidP="00F61118">
      <w:pPr>
        <w:jc w:val="both"/>
        <w:rPr>
          <w:rFonts w:asciiTheme="minorHAnsi" w:hAnsiTheme="minorHAnsi"/>
        </w:rPr>
      </w:pPr>
      <w:r w:rsidRPr="00F61118">
        <w:rPr>
          <w:rFonts w:asciiTheme="minorHAnsi" w:hAnsiTheme="minorHAnsi"/>
        </w:rPr>
        <w:t xml:space="preserve">La presente etapa será evaluada, utilizando la herramienta de Evaluación por Votación Abierta en las redes sociales, en la que se elaborará un ranking de las fotografías más votadas para la categoría aficionado. </w:t>
      </w:r>
    </w:p>
    <w:p w:rsidR="00341456" w:rsidRPr="00F61118" w:rsidRDefault="00461A8B">
      <w:pPr>
        <w:ind w:left="720"/>
        <w:jc w:val="both"/>
        <w:rPr>
          <w:rFonts w:asciiTheme="minorHAnsi" w:hAnsiTheme="minorHAnsi"/>
        </w:rPr>
      </w:pPr>
      <w:r w:rsidRPr="00F61118">
        <w:rPr>
          <w:rFonts w:asciiTheme="minorHAnsi" w:hAnsiTheme="minorHAnsi"/>
        </w:rPr>
        <w:t>20.  AUDITORÍA DE VOTOS.</w:t>
      </w:r>
    </w:p>
    <w:p w:rsidR="00341456" w:rsidRPr="00F61118" w:rsidRDefault="00461A8B" w:rsidP="00F61118">
      <w:pPr>
        <w:jc w:val="both"/>
        <w:rPr>
          <w:rFonts w:asciiTheme="minorHAnsi" w:hAnsiTheme="minorHAnsi"/>
        </w:rPr>
      </w:pPr>
      <w:r w:rsidRPr="00F61118">
        <w:rPr>
          <w:rFonts w:asciiTheme="minorHAnsi" w:hAnsiTheme="minorHAnsi"/>
        </w:rPr>
        <w:t>Antes de selecci</w:t>
      </w:r>
      <w:r w:rsidRPr="00F61118">
        <w:rPr>
          <w:rFonts w:asciiTheme="minorHAnsi" w:hAnsiTheme="minorHAnsi"/>
        </w:rPr>
        <w:t>onar las fotografías que pasen a la segunda etapa, se realizará el último proceso de auditoría de contenido y votos, en el que se determinará si las 100 primeras fotografías del ranking de Evaluación por Votación Abierta cumplen con todas las normas conten</w:t>
      </w:r>
      <w:r w:rsidRPr="00F61118">
        <w:rPr>
          <w:rFonts w:asciiTheme="minorHAnsi" w:hAnsiTheme="minorHAnsi"/>
        </w:rPr>
        <w:t xml:space="preserve">idas en las presentes Bases. En caso de que la auditoría arroje que dichas fotografías han incumplido alguno de los artículos de las Bases, se aplicarán las sanciones a las que se hace referencia en el presente </w:t>
      </w:r>
      <w:r w:rsidRPr="00F61118">
        <w:rPr>
          <w:rFonts w:asciiTheme="minorHAnsi" w:hAnsiTheme="minorHAnsi"/>
        </w:rPr>
        <w:lastRenderedPageBreak/>
        <w:t>documento, lo que podría generar una modifica</w:t>
      </w:r>
      <w:r w:rsidRPr="00F61118">
        <w:rPr>
          <w:rFonts w:asciiTheme="minorHAnsi" w:hAnsiTheme="minorHAnsi"/>
        </w:rPr>
        <w:t xml:space="preserve">ción en el ranking que implique un cambio de las fotografías seleccionadas para pasar a la siguiente etapa. </w:t>
      </w:r>
    </w:p>
    <w:p w:rsidR="00341456" w:rsidRPr="00F61118" w:rsidRDefault="00461A8B">
      <w:pPr>
        <w:ind w:left="720"/>
        <w:jc w:val="both"/>
        <w:rPr>
          <w:rFonts w:asciiTheme="minorHAnsi" w:hAnsiTheme="minorHAnsi"/>
        </w:rPr>
      </w:pPr>
      <w:r w:rsidRPr="00F61118">
        <w:rPr>
          <w:rFonts w:asciiTheme="minorHAnsi" w:hAnsiTheme="minorHAnsi"/>
        </w:rPr>
        <w:t>21. SELECCIÓN.</w:t>
      </w:r>
    </w:p>
    <w:p w:rsidR="00341456" w:rsidRPr="00F61118" w:rsidRDefault="00461A8B" w:rsidP="00F61118">
      <w:pPr>
        <w:jc w:val="both"/>
        <w:rPr>
          <w:rFonts w:asciiTheme="minorHAnsi" w:hAnsiTheme="minorHAnsi"/>
        </w:rPr>
      </w:pPr>
      <w:r w:rsidRPr="00F61118">
        <w:rPr>
          <w:rFonts w:asciiTheme="minorHAnsi" w:hAnsiTheme="minorHAnsi"/>
        </w:rPr>
        <w:t>Una vez realizado el proceso de evaluación en conformidad a lo establecido en los artículos 15, 16 y 20 de las presentes bases, se p</w:t>
      </w:r>
      <w:r w:rsidRPr="00F61118">
        <w:rPr>
          <w:rFonts w:asciiTheme="minorHAnsi" w:hAnsiTheme="minorHAnsi"/>
        </w:rPr>
        <w:t xml:space="preserve">ublicará el listado de las cien (100) fotografías más votadas en la categoría aficionado y que, por tanto, pasarán a la etapa de Evaluación de Comité Interno. </w:t>
      </w:r>
    </w:p>
    <w:p w:rsidR="00341456" w:rsidRPr="00F61118" w:rsidRDefault="00461A8B" w:rsidP="00F61118">
      <w:pPr>
        <w:jc w:val="both"/>
        <w:rPr>
          <w:rFonts w:asciiTheme="minorHAnsi" w:hAnsiTheme="minorHAnsi"/>
        </w:rPr>
      </w:pPr>
      <w:r w:rsidRPr="00F61118">
        <w:rPr>
          <w:rFonts w:asciiTheme="minorHAnsi" w:hAnsiTheme="minorHAnsi"/>
        </w:rPr>
        <w:t>La notificación de los seleccionados será publicada a través de la página web oficial del Colegi</w:t>
      </w:r>
      <w:r w:rsidRPr="00F61118">
        <w:rPr>
          <w:rFonts w:asciiTheme="minorHAnsi" w:hAnsiTheme="minorHAnsi"/>
        </w:rPr>
        <w:t xml:space="preserve">o de Químicos Farmacéuticos y Bioquímicos de Chile AG. </w:t>
      </w:r>
      <w:hyperlink r:id="rId9">
        <w:r w:rsidRPr="00F61118">
          <w:rPr>
            <w:rFonts w:asciiTheme="minorHAnsi" w:hAnsiTheme="minorHAnsi"/>
            <w:color w:val="0563C1"/>
            <w:u w:val="single"/>
          </w:rPr>
          <w:t>www.colegiofarmaceutico.cl</w:t>
        </w:r>
      </w:hyperlink>
      <w:r w:rsidRPr="00F61118">
        <w:rPr>
          <w:rFonts w:asciiTheme="minorHAnsi" w:hAnsiTheme="minorHAnsi"/>
        </w:rPr>
        <w:t xml:space="preserve"> y en las redes sociales del Colegio. </w:t>
      </w:r>
    </w:p>
    <w:p w:rsidR="00341456" w:rsidRPr="00F61118" w:rsidRDefault="00461A8B">
      <w:pPr>
        <w:ind w:left="720"/>
        <w:jc w:val="center"/>
        <w:rPr>
          <w:rFonts w:asciiTheme="minorHAnsi" w:hAnsiTheme="minorHAnsi"/>
        </w:rPr>
      </w:pPr>
      <w:r w:rsidRPr="00F61118">
        <w:rPr>
          <w:rFonts w:asciiTheme="minorHAnsi" w:hAnsiTheme="minorHAnsi"/>
        </w:rPr>
        <w:t>SEGUNDA ETAPA</w:t>
      </w:r>
    </w:p>
    <w:p w:rsidR="00341456" w:rsidRPr="00F61118" w:rsidRDefault="00461A8B">
      <w:pPr>
        <w:ind w:left="720"/>
        <w:jc w:val="center"/>
        <w:rPr>
          <w:rFonts w:asciiTheme="minorHAnsi" w:hAnsiTheme="minorHAnsi"/>
        </w:rPr>
      </w:pPr>
      <w:r w:rsidRPr="00F61118">
        <w:rPr>
          <w:rFonts w:asciiTheme="minorHAnsi" w:hAnsiTheme="minorHAnsi"/>
        </w:rPr>
        <w:t>EVALUACIÓN DE COMITÉ INTERNO</w:t>
      </w:r>
    </w:p>
    <w:p w:rsidR="00341456" w:rsidRPr="00F61118" w:rsidRDefault="00461A8B">
      <w:pPr>
        <w:ind w:left="720"/>
        <w:jc w:val="both"/>
        <w:rPr>
          <w:rFonts w:asciiTheme="minorHAnsi" w:hAnsiTheme="minorHAnsi"/>
        </w:rPr>
      </w:pPr>
      <w:r w:rsidRPr="00F61118">
        <w:rPr>
          <w:rFonts w:asciiTheme="minorHAnsi" w:hAnsiTheme="minorHAnsi"/>
        </w:rPr>
        <w:t xml:space="preserve">22. SEGUNDA ETAPA DE EVALUACIÓN POR COMITÉ INTERNO. </w:t>
      </w:r>
    </w:p>
    <w:p w:rsidR="00341456" w:rsidRPr="00F61118" w:rsidRDefault="00461A8B" w:rsidP="00F61118">
      <w:pPr>
        <w:jc w:val="both"/>
        <w:rPr>
          <w:rFonts w:asciiTheme="minorHAnsi" w:hAnsiTheme="minorHAnsi"/>
        </w:rPr>
      </w:pPr>
      <w:r w:rsidRPr="00F61118">
        <w:rPr>
          <w:rFonts w:asciiTheme="minorHAnsi" w:hAnsiTheme="minorHAnsi"/>
        </w:rPr>
        <w:t>En esta etapa las cien (100) fotografías seleccionadas en la categoría aficionado y la totalidad de las profesionales, serán sometidas a la evaluación de un comité interno, compuesto por integrantes de l</w:t>
      </w:r>
      <w:r w:rsidRPr="00F61118">
        <w:rPr>
          <w:rFonts w:asciiTheme="minorHAnsi" w:hAnsiTheme="minorHAnsi"/>
        </w:rPr>
        <w:t xml:space="preserve">a comisión del Colegio de Químicos farmacéuticos de Chile AG., con el fin de escoger a las veinticinco (25) mejores fotografías de cada categoría que pasarán a la etapa final de Evaluación de Jurado Externo. Esta evaluación definirá a los veinticinco (25) </w:t>
      </w:r>
      <w:r w:rsidRPr="00F61118">
        <w:rPr>
          <w:rFonts w:asciiTheme="minorHAnsi" w:hAnsiTheme="minorHAnsi"/>
        </w:rPr>
        <w:t xml:space="preserve">finalistas del concurso. </w:t>
      </w:r>
    </w:p>
    <w:p w:rsidR="00341456" w:rsidRPr="00F61118" w:rsidRDefault="00461A8B">
      <w:pPr>
        <w:ind w:left="720"/>
        <w:jc w:val="both"/>
        <w:rPr>
          <w:rFonts w:asciiTheme="minorHAnsi" w:hAnsiTheme="minorHAnsi"/>
        </w:rPr>
      </w:pPr>
      <w:r w:rsidRPr="00F61118">
        <w:rPr>
          <w:rFonts w:asciiTheme="minorHAnsi" w:hAnsiTheme="minorHAnsi"/>
        </w:rPr>
        <w:t>23. CRITERIOS DE SELECCIÓN Y EVALUACIÓN PARA LA PRESENTE ETAPA.</w:t>
      </w:r>
    </w:p>
    <w:p w:rsidR="00341456" w:rsidRPr="00F61118" w:rsidRDefault="00461A8B" w:rsidP="00F61118">
      <w:pPr>
        <w:jc w:val="both"/>
        <w:rPr>
          <w:rFonts w:asciiTheme="minorHAnsi" w:hAnsiTheme="minorHAnsi"/>
        </w:rPr>
      </w:pPr>
      <w:r w:rsidRPr="00F61118">
        <w:rPr>
          <w:rFonts w:asciiTheme="minorHAnsi" w:hAnsiTheme="minorHAnsi"/>
        </w:rPr>
        <w:t xml:space="preserve">Se establecen los siguientes criterios de selección de las fotografías, las que serán calificadas según la siguiente escala: </w:t>
      </w:r>
    </w:p>
    <w:p w:rsidR="00341456" w:rsidRPr="00F61118" w:rsidRDefault="00341456">
      <w:pPr>
        <w:ind w:left="360"/>
        <w:jc w:val="both"/>
        <w:rPr>
          <w:rFonts w:asciiTheme="minorHAnsi" w:hAnsiTheme="minorHAnsi"/>
        </w:rPr>
      </w:pPr>
    </w:p>
    <w:tbl>
      <w:tblPr>
        <w:tblStyle w:val="a"/>
        <w:tblW w:w="88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83"/>
        <w:gridCol w:w="1780"/>
        <w:gridCol w:w="1075"/>
        <w:gridCol w:w="1075"/>
        <w:gridCol w:w="1075"/>
        <w:gridCol w:w="1075"/>
        <w:gridCol w:w="1075"/>
      </w:tblGrid>
      <w:tr w:rsidR="00341456" w:rsidRPr="00F61118" w:rsidTr="00F61118">
        <w:trPr>
          <w:trHeight w:val="1239"/>
        </w:trPr>
        <w:tc>
          <w:tcPr>
            <w:tcW w:w="16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1456" w:rsidRPr="00F61118" w:rsidRDefault="00461A8B">
            <w:pPr>
              <w:ind w:left="360"/>
              <w:jc w:val="both"/>
              <w:rPr>
                <w:rFonts w:asciiTheme="minorHAnsi" w:hAnsiTheme="minorHAnsi"/>
                <w:sz w:val="18"/>
                <w:szCs w:val="18"/>
              </w:rPr>
            </w:pPr>
            <w:r w:rsidRPr="00F61118">
              <w:rPr>
                <w:rFonts w:asciiTheme="minorHAnsi" w:hAnsiTheme="minorHAnsi"/>
                <w:sz w:val="18"/>
                <w:szCs w:val="18"/>
              </w:rPr>
              <w:t xml:space="preserve">Criterio </w:t>
            </w:r>
          </w:p>
        </w:tc>
        <w:tc>
          <w:tcPr>
            <w:tcW w:w="178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41456" w:rsidRPr="00F61118" w:rsidRDefault="00461A8B">
            <w:pPr>
              <w:ind w:left="360"/>
              <w:jc w:val="both"/>
              <w:rPr>
                <w:rFonts w:asciiTheme="minorHAnsi" w:hAnsiTheme="minorHAnsi"/>
                <w:sz w:val="18"/>
                <w:szCs w:val="18"/>
              </w:rPr>
            </w:pPr>
            <w:r w:rsidRPr="00F61118">
              <w:rPr>
                <w:rFonts w:asciiTheme="minorHAnsi" w:hAnsiTheme="minorHAnsi"/>
                <w:sz w:val="18"/>
                <w:szCs w:val="18"/>
              </w:rPr>
              <w:t xml:space="preserve">Definición </w:t>
            </w:r>
          </w:p>
        </w:tc>
        <w:tc>
          <w:tcPr>
            <w:tcW w:w="1074" w:type="dxa"/>
            <w:tcBorders>
              <w:top w:val="single" w:sz="8" w:space="0" w:color="000000"/>
              <w:left w:val="nil"/>
              <w:bottom w:val="single" w:sz="8" w:space="0" w:color="000000"/>
              <w:right w:val="single" w:sz="8" w:space="0" w:color="000000"/>
            </w:tcBorders>
            <w:tcMar>
              <w:top w:w="60" w:type="dxa"/>
              <w:left w:w="100" w:type="dxa"/>
              <w:bottom w:w="60" w:type="dxa"/>
              <w:right w:w="100" w:type="dxa"/>
            </w:tcMar>
          </w:tcPr>
          <w:p w:rsidR="00341456" w:rsidRPr="00F61118" w:rsidRDefault="00461A8B">
            <w:pPr>
              <w:widowControl w:val="0"/>
              <w:spacing w:after="0" w:line="276" w:lineRule="auto"/>
              <w:rPr>
                <w:rFonts w:asciiTheme="minorHAnsi" w:hAnsiTheme="minorHAnsi"/>
                <w:sz w:val="18"/>
                <w:szCs w:val="18"/>
              </w:rPr>
            </w:pPr>
            <w:r w:rsidRPr="00F61118">
              <w:rPr>
                <w:rFonts w:asciiTheme="minorHAnsi" w:hAnsiTheme="minorHAnsi"/>
                <w:sz w:val="18"/>
                <w:szCs w:val="18"/>
              </w:rPr>
              <w:t>Muy de acuerdo (5)</w:t>
            </w:r>
          </w:p>
        </w:tc>
        <w:tc>
          <w:tcPr>
            <w:tcW w:w="1074" w:type="dxa"/>
            <w:tcBorders>
              <w:top w:val="single" w:sz="8" w:space="0" w:color="000000"/>
              <w:left w:val="nil"/>
              <w:bottom w:val="single" w:sz="8" w:space="0" w:color="000000"/>
              <w:right w:val="single" w:sz="8" w:space="0" w:color="000000"/>
            </w:tcBorders>
            <w:tcMar>
              <w:top w:w="60" w:type="dxa"/>
              <w:left w:w="100" w:type="dxa"/>
              <w:bottom w:w="60" w:type="dxa"/>
              <w:right w:w="100" w:type="dxa"/>
            </w:tcMar>
          </w:tcPr>
          <w:p w:rsidR="00341456" w:rsidRPr="00F61118" w:rsidRDefault="00461A8B">
            <w:pPr>
              <w:widowControl w:val="0"/>
              <w:spacing w:after="0" w:line="276" w:lineRule="auto"/>
              <w:rPr>
                <w:rFonts w:asciiTheme="minorHAnsi" w:hAnsiTheme="minorHAnsi"/>
                <w:sz w:val="18"/>
                <w:szCs w:val="18"/>
              </w:rPr>
            </w:pPr>
            <w:r w:rsidRPr="00F61118">
              <w:rPr>
                <w:rFonts w:asciiTheme="minorHAnsi" w:hAnsiTheme="minorHAnsi"/>
                <w:sz w:val="18"/>
                <w:szCs w:val="18"/>
              </w:rPr>
              <w:t xml:space="preserve">De acuerdo (4) </w:t>
            </w:r>
          </w:p>
        </w:tc>
        <w:tc>
          <w:tcPr>
            <w:tcW w:w="1074" w:type="dxa"/>
            <w:tcBorders>
              <w:top w:val="single" w:sz="8" w:space="0" w:color="000000"/>
              <w:left w:val="nil"/>
              <w:bottom w:val="single" w:sz="8" w:space="0" w:color="000000"/>
              <w:right w:val="single" w:sz="8" w:space="0" w:color="000000"/>
            </w:tcBorders>
            <w:tcMar>
              <w:top w:w="60" w:type="dxa"/>
              <w:left w:w="100" w:type="dxa"/>
              <w:bottom w:w="60" w:type="dxa"/>
              <w:right w:w="100" w:type="dxa"/>
            </w:tcMar>
          </w:tcPr>
          <w:p w:rsidR="00341456" w:rsidRPr="00F61118" w:rsidRDefault="00461A8B">
            <w:pPr>
              <w:widowControl w:val="0"/>
              <w:spacing w:after="0" w:line="276" w:lineRule="auto"/>
              <w:rPr>
                <w:rFonts w:asciiTheme="minorHAnsi" w:hAnsiTheme="minorHAnsi"/>
                <w:sz w:val="18"/>
                <w:szCs w:val="18"/>
              </w:rPr>
            </w:pPr>
            <w:r w:rsidRPr="00F61118">
              <w:rPr>
                <w:rFonts w:asciiTheme="minorHAnsi" w:hAnsiTheme="minorHAnsi"/>
                <w:sz w:val="18"/>
                <w:szCs w:val="18"/>
              </w:rPr>
              <w:t>Ni en acuerdo ni en desacuerdo (3)</w:t>
            </w:r>
          </w:p>
        </w:tc>
        <w:tc>
          <w:tcPr>
            <w:tcW w:w="1074" w:type="dxa"/>
            <w:tcBorders>
              <w:top w:val="single" w:sz="8" w:space="0" w:color="000000"/>
              <w:left w:val="nil"/>
              <w:bottom w:val="single" w:sz="8" w:space="0" w:color="000000"/>
              <w:right w:val="single" w:sz="8" w:space="0" w:color="000000"/>
            </w:tcBorders>
            <w:tcMar>
              <w:top w:w="60" w:type="dxa"/>
              <w:left w:w="100" w:type="dxa"/>
              <w:bottom w:w="60" w:type="dxa"/>
              <w:right w:w="100" w:type="dxa"/>
            </w:tcMar>
          </w:tcPr>
          <w:p w:rsidR="00341456" w:rsidRPr="00F61118" w:rsidRDefault="00461A8B">
            <w:pPr>
              <w:widowControl w:val="0"/>
              <w:spacing w:after="0" w:line="276" w:lineRule="auto"/>
              <w:rPr>
                <w:rFonts w:asciiTheme="minorHAnsi" w:hAnsiTheme="minorHAnsi"/>
                <w:sz w:val="18"/>
                <w:szCs w:val="18"/>
              </w:rPr>
            </w:pPr>
            <w:r w:rsidRPr="00F61118">
              <w:rPr>
                <w:rFonts w:asciiTheme="minorHAnsi" w:hAnsiTheme="minorHAnsi"/>
                <w:sz w:val="18"/>
                <w:szCs w:val="18"/>
              </w:rPr>
              <w:t>En desacuerdo (2)</w:t>
            </w:r>
          </w:p>
        </w:tc>
        <w:tc>
          <w:tcPr>
            <w:tcW w:w="1074" w:type="dxa"/>
            <w:tcBorders>
              <w:top w:val="single" w:sz="8" w:space="0" w:color="000000"/>
              <w:left w:val="nil"/>
              <w:bottom w:val="single" w:sz="8" w:space="0" w:color="000000"/>
              <w:right w:val="single" w:sz="8" w:space="0" w:color="000000"/>
            </w:tcBorders>
            <w:tcMar>
              <w:top w:w="60" w:type="dxa"/>
              <w:left w:w="100" w:type="dxa"/>
              <w:bottom w:w="60" w:type="dxa"/>
              <w:right w:w="100" w:type="dxa"/>
            </w:tcMar>
          </w:tcPr>
          <w:p w:rsidR="00341456" w:rsidRPr="00F61118" w:rsidRDefault="00461A8B">
            <w:pPr>
              <w:widowControl w:val="0"/>
              <w:spacing w:after="0" w:line="276" w:lineRule="auto"/>
              <w:rPr>
                <w:rFonts w:asciiTheme="minorHAnsi" w:hAnsiTheme="minorHAnsi"/>
                <w:sz w:val="18"/>
                <w:szCs w:val="18"/>
              </w:rPr>
            </w:pPr>
            <w:r w:rsidRPr="00F61118">
              <w:rPr>
                <w:rFonts w:asciiTheme="minorHAnsi" w:hAnsiTheme="minorHAnsi"/>
                <w:sz w:val="18"/>
                <w:szCs w:val="18"/>
              </w:rPr>
              <w:t>Muy en desacuerdo (1)</w:t>
            </w:r>
          </w:p>
        </w:tc>
      </w:tr>
      <w:tr w:rsidR="00341456" w:rsidRPr="00F61118" w:rsidTr="00F61118">
        <w:trPr>
          <w:trHeight w:val="911"/>
        </w:trPr>
        <w:tc>
          <w:tcPr>
            <w:tcW w:w="168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1456" w:rsidRPr="00F61118" w:rsidRDefault="00461A8B">
            <w:pPr>
              <w:widowControl w:val="0"/>
              <w:spacing w:after="0" w:line="276" w:lineRule="auto"/>
              <w:rPr>
                <w:rFonts w:asciiTheme="minorHAnsi" w:hAnsiTheme="minorHAnsi"/>
                <w:sz w:val="18"/>
                <w:szCs w:val="18"/>
              </w:rPr>
            </w:pPr>
            <w:r w:rsidRPr="00F61118">
              <w:rPr>
                <w:rFonts w:asciiTheme="minorHAnsi" w:hAnsiTheme="minorHAnsi"/>
                <w:sz w:val="18"/>
                <w:szCs w:val="18"/>
              </w:rPr>
              <w:t>Fotografía Farmacia como centro de salud (60%)</w:t>
            </w:r>
          </w:p>
        </w:tc>
        <w:tc>
          <w:tcPr>
            <w:tcW w:w="1780" w:type="dxa"/>
            <w:tcBorders>
              <w:top w:val="nil"/>
              <w:left w:val="nil"/>
              <w:bottom w:val="single" w:sz="8" w:space="0" w:color="000000"/>
              <w:right w:val="single" w:sz="8" w:space="0" w:color="000000"/>
            </w:tcBorders>
            <w:tcMar>
              <w:top w:w="100" w:type="dxa"/>
              <w:left w:w="100" w:type="dxa"/>
              <w:bottom w:w="100" w:type="dxa"/>
              <w:right w:w="100" w:type="dxa"/>
            </w:tcMar>
          </w:tcPr>
          <w:p w:rsidR="00341456" w:rsidRPr="00F61118" w:rsidRDefault="00461A8B">
            <w:pPr>
              <w:widowControl w:val="0"/>
              <w:spacing w:after="0" w:line="276" w:lineRule="auto"/>
              <w:rPr>
                <w:rFonts w:asciiTheme="minorHAnsi" w:hAnsiTheme="minorHAnsi"/>
                <w:sz w:val="18"/>
                <w:szCs w:val="18"/>
              </w:rPr>
            </w:pPr>
            <w:r w:rsidRPr="00F61118">
              <w:rPr>
                <w:rFonts w:asciiTheme="minorHAnsi" w:hAnsiTheme="minorHAnsi"/>
                <w:sz w:val="18"/>
                <w:szCs w:val="18"/>
              </w:rPr>
              <w:t xml:space="preserve">La fotografía refleja el concepto de farmacia como </w:t>
            </w:r>
          </w:p>
        </w:tc>
        <w:tc>
          <w:tcPr>
            <w:tcW w:w="1074" w:type="dxa"/>
            <w:tcBorders>
              <w:top w:val="nil"/>
              <w:left w:val="nil"/>
              <w:bottom w:val="single" w:sz="8" w:space="0" w:color="000000"/>
              <w:right w:val="single" w:sz="8" w:space="0" w:color="000000"/>
            </w:tcBorders>
            <w:tcMar>
              <w:top w:w="100" w:type="dxa"/>
              <w:left w:w="100" w:type="dxa"/>
              <w:bottom w:w="100" w:type="dxa"/>
              <w:right w:w="100" w:type="dxa"/>
            </w:tcMar>
          </w:tcPr>
          <w:p w:rsidR="00341456" w:rsidRPr="00F61118" w:rsidRDefault="00461A8B">
            <w:pPr>
              <w:widowControl w:val="0"/>
              <w:spacing w:after="0" w:line="276" w:lineRule="auto"/>
              <w:rPr>
                <w:rFonts w:asciiTheme="minorHAnsi" w:hAnsiTheme="minorHAnsi"/>
                <w:sz w:val="18"/>
                <w:szCs w:val="18"/>
              </w:rPr>
            </w:pPr>
            <w:r w:rsidRPr="00F61118">
              <w:rPr>
                <w:rFonts w:asciiTheme="minorHAnsi" w:hAnsiTheme="minorHAnsi"/>
                <w:sz w:val="18"/>
                <w:szCs w:val="18"/>
              </w:rPr>
              <w:t xml:space="preserve"> </w:t>
            </w:r>
          </w:p>
        </w:tc>
        <w:tc>
          <w:tcPr>
            <w:tcW w:w="1074" w:type="dxa"/>
            <w:tcBorders>
              <w:top w:val="nil"/>
              <w:left w:val="nil"/>
              <w:bottom w:val="single" w:sz="8" w:space="0" w:color="000000"/>
              <w:right w:val="single" w:sz="8" w:space="0" w:color="000000"/>
            </w:tcBorders>
            <w:tcMar>
              <w:top w:w="100" w:type="dxa"/>
              <w:left w:w="100" w:type="dxa"/>
              <w:bottom w:w="100" w:type="dxa"/>
              <w:right w:w="100" w:type="dxa"/>
            </w:tcMar>
          </w:tcPr>
          <w:p w:rsidR="00341456" w:rsidRPr="00F61118" w:rsidRDefault="00461A8B">
            <w:pPr>
              <w:widowControl w:val="0"/>
              <w:spacing w:after="0" w:line="276" w:lineRule="auto"/>
              <w:rPr>
                <w:rFonts w:asciiTheme="minorHAnsi" w:hAnsiTheme="minorHAnsi"/>
                <w:sz w:val="18"/>
                <w:szCs w:val="18"/>
              </w:rPr>
            </w:pPr>
            <w:r w:rsidRPr="00F61118">
              <w:rPr>
                <w:rFonts w:asciiTheme="minorHAnsi" w:hAnsiTheme="minorHAnsi"/>
                <w:sz w:val="18"/>
                <w:szCs w:val="18"/>
              </w:rPr>
              <w:t xml:space="preserve"> </w:t>
            </w:r>
          </w:p>
        </w:tc>
        <w:tc>
          <w:tcPr>
            <w:tcW w:w="1074" w:type="dxa"/>
            <w:tcBorders>
              <w:top w:val="nil"/>
              <w:left w:val="nil"/>
              <w:bottom w:val="single" w:sz="8" w:space="0" w:color="000000"/>
              <w:right w:val="single" w:sz="8" w:space="0" w:color="000000"/>
            </w:tcBorders>
            <w:tcMar>
              <w:top w:w="100" w:type="dxa"/>
              <w:left w:w="100" w:type="dxa"/>
              <w:bottom w:w="100" w:type="dxa"/>
              <w:right w:w="100" w:type="dxa"/>
            </w:tcMar>
          </w:tcPr>
          <w:p w:rsidR="00341456" w:rsidRPr="00F61118" w:rsidRDefault="00461A8B">
            <w:pPr>
              <w:widowControl w:val="0"/>
              <w:spacing w:after="0" w:line="276" w:lineRule="auto"/>
              <w:rPr>
                <w:rFonts w:asciiTheme="minorHAnsi" w:hAnsiTheme="minorHAnsi"/>
                <w:sz w:val="18"/>
                <w:szCs w:val="18"/>
              </w:rPr>
            </w:pPr>
            <w:r w:rsidRPr="00F61118">
              <w:rPr>
                <w:rFonts w:asciiTheme="minorHAnsi" w:hAnsiTheme="minorHAnsi"/>
                <w:sz w:val="18"/>
                <w:szCs w:val="18"/>
              </w:rPr>
              <w:t xml:space="preserve"> </w:t>
            </w:r>
          </w:p>
        </w:tc>
        <w:tc>
          <w:tcPr>
            <w:tcW w:w="1074" w:type="dxa"/>
            <w:tcBorders>
              <w:top w:val="nil"/>
              <w:left w:val="nil"/>
              <w:bottom w:val="single" w:sz="8" w:space="0" w:color="000000"/>
              <w:right w:val="single" w:sz="8" w:space="0" w:color="000000"/>
            </w:tcBorders>
            <w:tcMar>
              <w:top w:w="100" w:type="dxa"/>
              <w:left w:w="100" w:type="dxa"/>
              <w:bottom w:w="100" w:type="dxa"/>
              <w:right w:w="100" w:type="dxa"/>
            </w:tcMar>
          </w:tcPr>
          <w:p w:rsidR="00341456" w:rsidRPr="00F61118" w:rsidRDefault="00461A8B">
            <w:pPr>
              <w:widowControl w:val="0"/>
              <w:spacing w:after="0" w:line="276" w:lineRule="auto"/>
              <w:rPr>
                <w:rFonts w:asciiTheme="minorHAnsi" w:hAnsiTheme="minorHAnsi"/>
                <w:sz w:val="18"/>
                <w:szCs w:val="18"/>
              </w:rPr>
            </w:pPr>
            <w:r w:rsidRPr="00F61118">
              <w:rPr>
                <w:rFonts w:asciiTheme="minorHAnsi" w:hAnsiTheme="minorHAnsi"/>
                <w:sz w:val="18"/>
                <w:szCs w:val="18"/>
              </w:rPr>
              <w:t xml:space="preserve"> </w:t>
            </w:r>
          </w:p>
        </w:tc>
        <w:tc>
          <w:tcPr>
            <w:tcW w:w="1074" w:type="dxa"/>
            <w:tcBorders>
              <w:top w:val="nil"/>
              <w:left w:val="nil"/>
              <w:bottom w:val="single" w:sz="8" w:space="0" w:color="000000"/>
              <w:right w:val="single" w:sz="8" w:space="0" w:color="000000"/>
            </w:tcBorders>
            <w:tcMar>
              <w:top w:w="100" w:type="dxa"/>
              <w:left w:w="100" w:type="dxa"/>
              <w:bottom w:w="100" w:type="dxa"/>
              <w:right w:w="100" w:type="dxa"/>
            </w:tcMar>
          </w:tcPr>
          <w:p w:rsidR="00341456" w:rsidRPr="00F61118" w:rsidRDefault="00461A8B">
            <w:pPr>
              <w:widowControl w:val="0"/>
              <w:spacing w:after="0" w:line="276" w:lineRule="auto"/>
              <w:rPr>
                <w:rFonts w:asciiTheme="minorHAnsi" w:hAnsiTheme="minorHAnsi"/>
                <w:sz w:val="18"/>
                <w:szCs w:val="18"/>
              </w:rPr>
            </w:pPr>
            <w:r w:rsidRPr="00F61118">
              <w:rPr>
                <w:rFonts w:asciiTheme="minorHAnsi" w:hAnsiTheme="minorHAnsi"/>
                <w:sz w:val="18"/>
                <w:szCs w:val="18"/>
              </w:rPr>
              <w:t xml:space="preserve"> </w:t>
            </w:r>
          </w:p>
        </w:tc>
      </w:tr>
      <w:tr w:rsidR="00341456" w:rsidRPr="00F61118" w:rsidTr="00F61118">
        <w:trPr>
          <w:trHeight w:val="1210"/>
        </w:trPr>
        <w:tc>
          <w:tcPr>
            <w:tcW w:w="168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1456" w:rsidRPr="00F61118" w:rsidRDefault="00461A8B">
            <w:pPr>
              <w:widowControl w:val="0"/>
              <w:spacing w:after="0" w:line="276" w:lineRule="auto"/>
              <w:rPr>
                <w:rFonts w:asciiTheme="minorHAnsi" w:hAnsiTheme="minorHAnsi"/>
                <w:sz w:val="18"/>
                <w:szCs w:val="18"/>
              </w:rPr>
            </w:pPr>
            <w:r w:rsidRPr="00F61118">
              <w:rPr>
                <w:rFonts w:asciiTheme="minorHAnsi" w:hAnsiTheme="minorHAnsi"/>
                <w:sz w:val="18"/>
                <w:szCs w:val="18"/>
              </w:rPr>
              <w:t>Titulo Farmacia como centro de salud (20%)</w:t>
            </w:r>
          </w:p>
        </w:tc>
        <w:tc>
          <w:tcPr>
            <w:tcW w:w="1780" w:type="dxa"/>
            <w:tcBorders>
              <w:top w:val="nil"/>
              <w:left w:val="nil"/>
              <w:bottom w:val="single" w:sz="8" w:space="0" w:color="000000"/>
              <w:right w:val="single" w:sz="8" w:space="0" w:color="000000"/>
            </w:tcBorders>
            <w:tcMar>
              <w:top w:w="100" w:type="dxa"/>
              <w:left w:w="100" w:type="dxa"/>
              <w:bottom w:w="100" w:type="dxa"/>
              <w:right w:w="100" w:type="dxa"/>
            </w:tcMar>
          </w:tcPr>
          <w:p w:rsidR="00341456" w:rsidRPr="00F61118" w:rsidRDefault="00461A8B">
            <w:pPr>
              <w:widowControl w:val="0"/>
              <w:spacing w:after="0" w:line="276" w:lineRule="auto"/>
              <w:rPr>
                <w:rFonts w:asciiTheme="minorHAnsi" w:hAnsiTheme="minorHAnsi"/>
                <w:sz w:val="18"/>
                <w:szCs w:val="18"/>
              </w:rPr>
            </w:pPr>
            <w:r w:rsidRPr="00F61118">
              <w:rPr>
                <w:rFonts w:asciiTheme="minorHAnsi" w:hAnsiTheme="minorHAnsi"/>
                <w:sz w:val="18"/>
                <w:szCs w:val="18"/>
              </w:rPr>
              <w:t xml:space="preserve"> El título es pertinente con la el concepto de farmacia como centro de salud</w:t>
            </w:r>
          </w:p>
        </w:tc>
        <w:tc>
          <w:tcPr>
            <w:tcW w:w="1074" w:type="dxa"/>
            <w:tcBorders>
              <w:top w:val="nil"/>
              <w:left w:val="nil"/>
              <w:bottom w:val="single" w:sz="8" w:space="0" w:color="000000"/>
              <w:right w:val="single" w:sz="8" w:space="0" w:color="000000"/>
            </w:tcBorders>
            <w:tcMar>
              <w:top w:w="100" w:type="dxa"/>
              <w:left w:w="100" w:type="dxa"/>
              <w:bottom w:w="100" w:type="dxa"/>
              <w:right w:w="100" w:type="dxa"/>
            </w:tcMar>
          </w:tcPr>
          <w:p w:rsidR="00341456" w:rsidRPr="00F61118" w:rsidRDefault="00461A8B">
            <w:pPr>
              <w:widowControl w:val="0"/>
              <w:spacing w:after="0" w:line="276" w:lineRule="auto"/>
              <w:rPr>
                <w:rFonts w:asciiTheme="minorHAnsi" w:hAnsiTheme="minorHAnsi"/>
                <w:sz w:val="18"/>
                <w:szCs w:val="18"/>
              </w:rPr>
            </w:pPr>
            <w:r w:rsidRPr="00F61118">
              <w:rPr>
                <w:rFonts w:asciiTheme="minorHAnsi" w:hAnsiTheme="minorHAnsi"/>
                <w:sz w:val="18"/>
                <w:szCs w:val="18"/>
              </w:rPr>
              <w:t xml:space="preserve"> </w:t>
            </w:r>
          </w:p>
        </w:tc>
        <w:tc>
          <w:tcPr>
            <w:tcW w:w="1074" w:type="dxa"/>
            <w:tcBorders>
              <w:top w:val="nil"/>
              <w:left w:val="nil"/>
              <w:bottom w:val="single" w:sz="8" w:space="0" w:color="000000"/>
              <w:right w:val="single" w:sz="8" w:space="0" w:color="000000"/>
            </w:tcBorders>
            <w:tcMar>
              <w:top w:w="100" w:type="dxa"/>
              <w:left w:w="100" w:type="dxa"/>
              <w:bottom w:w="100" w:type="dxa"/>
              <w:right w:w="100" w:type="dxa"/>
            </w:tcMar>
          </w:tcPr>
          <w:p w:rsidR="00341456" w:rsidRPr="00F61118" w:rsidRDefault="00461A8B">
            <w:pPr>
              <w:widowControl w:val="0"/>
              <w:spacing w:after="0" w:line="276" w:lineRule="auto"/>
              <w:rPr>
                <w:rFonts w:asciiTheme="minorHAnsi" w:hAnsiTheme="minorHAnsi"/>
                <w:sz w:val="18"/>
                <w:szCs w:val="18"/>
              </w:rPr>
            </w:pPr>
            <w:r w:rsidRPr="00F61118">
              <w:rPr>
                <w:rFonts w:asciiTheme="minorHAnsi" w:hAnsiTheme="minorHAnsi"/>
                <w:sz w:val="18"/>
                <w:szCs w:val="18"/>
              </w:rPr>
              <w:t xml:space="preserve"> </w:t>
            </w:r>
          </w:p>
        </w:tc>
        <w:tc>
          <w:tcPr>
            <w:tcW w:w="1074" w:type="dxa"/>
            <w:tcBorders>
              <w:top w:val="nil"/>
              <w:left w:val="nil"/>
              <w:bottom w:val="single" w:sz="8" w:space="0" w:color="000000"/>
              <w:right w:val="single" w:sz="8" w:space="0" w:color="000000"/>
            </w:tcBorders>
            <w:tcMar>
              <w:top w:w="100" w:type="dxa"/>
              <w:left w:w="100" w:type="dxa"/>
              <w:bottom w:w="100" w:type="dxa"/>
              <w:right w:w="100" w:type="dxa"/>
            </w:tcMar>
          </w:tcPr>
          <w:p w:rsidR="00341456" w:rsidRPr="00F61118" w:rsidRDefault="00461A8B">
            <w:pPr>
              <w:widowControl w:val="0"/>
              <w:spacing w:after="0" w:line="276" w:lineRule="auto"/>
              <w:rPr>
                <w:rFonts w:asciiTheme="minorHAnsi" w:hAnsiTheme="minorHAnsi"/>
                <w:sz w:val="18"/>
                <w:szCs w:val="18"/>
              </w:rPr>
            </w:pPr>
            <w:r w:rsidRPr="00F61118">
              <w:rPr>
                <w:rFonts w:asciiTheme="minorHAnsi" w:hAnsiTheme="minorHAnsi"/>
                <w:sz w:val="18"/>
                <w:szCs w:val="18"/>
              </w:rPr>
              <w:t xml:space="preserve"> </w:t>
            </w:r>
          </w:p>
        </w:tc>
        <w:tc>
          <w:tcPr>
            <w:tcW w:w="1074" w:type="dxa"/>
            <w:tcBorders>
              <w:top w:val="nil"/>
              <w:left w:val="nil"/>
              <w:bottom w:val="single" w:sz="8" w:space="0" w:color="000000"/>
              <w:right w:val="single" w:sz="8" w:space="0" w:color="000000"/>
            </w:tcBorders>
            <w:tcMar>
              <w:top w:w="100" w:type="dxa"/>
              <w:left w:w="100" w:type="dxa"/>
              <w:bottom w:w="100" w:type="dxa"/>
              <w:right w:w="100" w:type="dxa"/>
            </w:tcMar>
          </w:tcPr>
          <w:p w:rsidR="00341456" w:rsidRPr="00F61118" w:rsidRDefault="00461A8B">
            <w:pPr>
              <w:widowControl w:val="0"/>
              <w:spacing w:after="0" w:line="276" w:lineRule="auto"/>
              <w:rPr>
                <w:rFonts w:asciiTheme="minorHAnsi" w:hAnsiTheme="minorHAnsi"/>
                <w:sz w:val="18"/>
                <w:szCs w:val="18"/>
              </w:rPr>
            </w:pPr>
            <w:r w:rsidRPr="00F61118">
              <w:rPr>
                <w:rFonts w:asciiTheme="minorHAnsi" w:hAnsiTheme="minorHAnsi"/>
                <w:sz w:val="18"/>
                <w:szCs w:val="18"/>
              </w:rPr>
              <w:t xml:space="preserve"> </w:t>
            </w:r>
          </w:p>
        </w:tc>
        <w:tc>
          <w:tcPr>
            <w:tcW w:w="1074" w:type="dxa"/>
            <w:tcBorders>
              <w:top w:val="nil"/>
              <w:left w:val="nil"/>
              <w:bottom w:val="single" w:sz="8" w:space="0" w:color="000000"/>
              <w:right w:val="single" w:sz="8" w:space="0" w:color="000000"/>
            </w:tcBorders>
            <w:tcMar>
              <w:top w:w="100" w:type="dxa"/>
              <w:left w:w="100" w:type="dxa"/>
              <w:bottom w:w="100" w:type="dxa"/>
              <w:right w:w="100" w:type="dxa"/>
            </w:tcMar>
          </w:tcPr>
          <w:p w:rsidR="00341456" w:rsidRPr="00F61118" w:rsidRDefault="00461A8B">
            <w:pPr>
              <w:widowControl w:val="0"/>
              <w:spacing w:after="0" w:line="276" w:lineRule="auto"/>
              <w:rPr>
                <w:rFonts w:asciiTheme="minorHAnsi" w:hAnsiTheme="minorHAnsi"/>
                <w:sz w:val="18"/>
                <w:szCs w:val="18"/>
              </w:rPr>
            </w:pPr>
            <w:r w:rsidRPr="00F61118">
              <w:rPr>
                <w:rFonts w:asciiTheme="minorHAnsi" w:hAnsiTheme="minorHAnsi"/>
                <w:sz w:val="18"/>
                <w:szCs w:val="18"/>
              </w:rPr>
              <w:t xml:space="preserve"> </w:t>
            </w:r>
          </w:p>
        </w:tc>
      </w:tr>
      <w:tr w:rsidR="00341456" w:rsidRPr="00F61118">
        <w:trPr>
          <w:trHeight w:val="1800"/>
        </w:trPr>
        <w:tc>
          <w:tcPr>
            <w:tcW w:w="168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1456" w:rsidRPr="00F61118" w:rsidRDefault="00461A8B">
            <w:pPr>
              <w:widowControl w:val="0"/>
              <w:spacing w:after="0" w:line="276" w:lineRule="auto"/>
              <w:rPr>
                <w:rFonts w:asciiTheme="minorHAnsi" w:hAnsiTheme="minorHAnsi"/>
                <w:sz w:val="18"/>
                <w:szCs w:val="18"/>
              </w:rPr>
            </w:pPr>
            <w:r w:rsidRPr="00F61118">
              <w:rPr>
                <w:rFonts w:asciiTheme="minorHAnsi" w:hAnsiTheme="minorHAnsi"/>
                <w:sz w:val="18"/>
                <w:szCs w:val="18"/>
              </w:rPr>
              <w:lastRenderedPageBreak/>
              <w:t>Párrafo vinculado a Farmacia como centro de salud (20%)</w:t>
            </w:r>
          </w:p>
        </w:tc>
        <w:tc>
          <w:tcPr>
            <w:tcW w:w="1780" w:type="dxa"/>
            <w:tcBorders>
              <w:top w:val="nil"/>
              <w:left w:val="nil"/>
              <w:bottom w:val="single" w:sz="8" w:space="0" w:color="000000"/>
              <w:right w:val="single" w:sz="8" w:space="0" w:color="000000"/>
            </w:tcBorders>
            <w:tcMar>
              <w:top w:w="100" w:type="dxa"/>
              <w:left w:w="100" w:type="dxa"/>
              <w:bottom w:w="100" w:type="dxa"/>
              <w:right w:w="100" w:type="dxa"/>
            </w:tcMar>
          </w:tcPr>
          <w:p w:rsidR="00341456" w:rsidRPr="00F61118" w:rsidRDefault="00461A8B">
            <w:pPr>
              <w:widowControl w:val="0"/>
              <w:spacing w:after="0" w:line="276" w:lineRule="auto"/>
              <w:rPr>
                <w:rFonts w:asciiTheme="minorHAnsi" w:hAnsiTheme="minorHAnsi"/>
                <w:sz w:val="18"/>
                <w:szCs w:val="18"/>
              </w:rPr>
            </w:pPr>
            <w:r w:rsidRPr="00F61118">
              <w:rPr>
                <w:rFonts w:asciiTheme="minorHAnsi" w:hAnsiTheme="minorHAnsi"/>
                <w:sz w:val="18"/>
                <w:szCs w:val="18"/>
              </w:rPr>
              <w:t>El párrafo es pertinente con la el concepto de farmacia como centro de salud y  refleja la problemática de la fotografía</w:t>
            </w:r>
          </w:p>
        </w:tc>
        <w:tc>
          <w:tcPr>
            <w:tcW w:w="1074" w:type="dxa"/>
            <w:tcBorders>
              <w:top w:val="nil"/>
              <w:left w:val="nil"/>
              <w:bottom w:val="single" w:sz="8" w:space="0" w:color="000000"/>
              <w:right w:val="single" w:sz="8" w:space="0" w:color="000000"/>
            </w:tcBorders>
            <w:tcMar>
              <w:top w:w="100" w:type="dxa"/>
              <w:left w:w="100" w:type="dxa"/>
              <w:bottom w:w="100" w:type="dxa"/>
              <w:right w:w="100" w:type="dxa"/>
            </w:tcMar>
          </w:tcPr>
          <w:p w:rsidR="00341456" w:rsidRPr="00F61118" w:rsidRDefault="00461A8B">
            <w:pPr>
              <w:widowControl w:val="0"/>
              <w:spacing w:after="0" w:line="276" w:lineRule="auto"/>
              <w:rPr>
                <w:rFonts w:asciiTheme="minorHAnsi" w:hAnsiTheme="minorHAnsi"/>
                <w:sz w:val="18"/>
                <w:szCs w:val="18"/>
              </w:rPr>
            </w:pPr>
            <w:r w:rsidRPr="00F61118">
              <w:rPr>
                <w:rFonts w:asciiTheme="minorHAnsi" w:hAnsiTheme="minorHAnsi"/>
                <w:sz w:val="18"/>
                <w:szCs w:val="18"/>
              </w:rPr>
              <w:t xml:space="preserve"> </w:t>
            </w:r>
          </w:p>
        </w:tc>
        <w:tc>
          <w:tcPr>
            <w:tcW w:w="1074" w:type="dxa"/>
            <w:tcBorders>
              <w:top w:val="nil"/>
              <w:left w:val="nil"/>
              <w:bottom w:val="single" w:sz="8" w:space="0" w:color="000000"/>
              <w:right w:val="single" w:sz="8" w:space="0" w:color="000000"/>
            </w:tcBorders>
            <w:tcMar>
              <w:top w:w="100" w:type="dxa"/>
              <w:left w:w="100" w:type="dxa"/>
              <w:bottom w:w="100" w:type="dxa"/>
              <w:right w:w="100" w:type="dxa"/>
            </w:tcMar>
          </w:tcPr>
          <w:p w:rsidR="00341456" w:rsidRPr="00F61118" w:rsidRDefault="00461A8B">
            <w:pPr>
              <w:widowControl w:val="0"/>
              <w:spacing w:after="0" w:line="276" w:lineRule="auto"/>
              <w:rPr>
                <w:rFonts w:asciiTheme="minorHAnsi" w:hAnsiTheme="minorHAnsi"/>
                <w:sz w:val="18"/>
                <w:szCs w:val="18"/>
              </w:rPr>
            </w:pPr>
            <w:r w:rsidRPr="00F61118">
              <w:rPr>
                <w:rFonts w:asciiTheme="minorHAnsi" w:hAnsiTheme="minorHAnsi"/>
                <w:sz w:val="18"/>
                <w:szCs w:val="18"/>
              </w:rPr>
              <w:t xml:space="preserve"> </w:t>
            </w:r>
          </w:p>
        </w:tc>
        <w:tc>
          <w:tcPr>
            <w:tcW w:w="1074" w:type="dxa"/>
            <w:tcBorders>
              <w:top w:val="nil"/>
              <w:left w:val="nil"/>
              <w:bottom w:val="single" w:sz="8" w:space="0" w:color="000000"/>
              <w:right w:val="single" w:sz="8" w:space="0" w:color="000000"/>
            </w:tcBorders>
            <w:tcMar>
              <w:top w:w="100" w:type="dxa"/>
              <w:left w:w="100" w:type="dxa"/>
              <w:bottom w:w="100" w:type="dxa"/>
              <w:right w:w="100" w:type="dxa"/>
            </w:tcMar>
          </w:tcPr>
          <w:p w:rsidR="00341456" w:rsidRPr="00F61118" w:rsidRDefault="00461A8B">
            <w:pPr>
              <w:widowControl w:val="0"/>
              <w:spacing w:after="0" w:line="276" w:lineRule="auto"/>
              <w:rPr>
                <w:rFonts w:asciiTheme="minorHAnsi" w:hAnsiTheme="minorHAnsi"/>
                <w:sz w:val="18"/>
                <w:szCs w:val="18"/>
              </w:rPr>
            </w:pPr>
            <w:r w:rsidRPr="00F61118">
              <w:rPr>
                <w:rFonts w:asciiTheme="minorHAnsi" w:hAnsiTheme="minorHAnsi"/>
                <w:sz w:val="18"/>
                <w:szCs w:val="18"/>
              </w:rPr>
              <w:t xml:space="preserve"> </w:t>
            </w:r>
          </w:p>
        </w:tc>
        <w:tc>
          <w:tcPr>
            <w:tcW w:w="1074" w:type="dxa"/>
            <w:tcBorders>
              <w:top w:val="nil"/>
              <w:left w:val="nil"/>
              <w:bottom w:val="single" w:sz="8" w:space="0" w:color="000000"/>
              <w:right w:val="single" w:sz="8" w:space="0" w:color="000000"/>
            </w:tcBorders>
            <w:tcMar>
              <w:top w:w="100" w:type="dxa"/>
              <w:left w:w="100" w:type="dxa"/>
              <w:bottom w:w="100" w:type="dxa"/>
              <w:right w:w="100" w:type="dxa"/>
            </w:tcMar>
          </w:tcPr>
          <w:p w:rsidR="00341456" w:rsidRPr="00F61118" w:rsidRDefault="00461A8B">
            <w:pPr>
              <w:widowControl w:val="0"/>
              <w:spacing w:after="0" w:line="276" w:lineRule="auto"/>
              <w:rPr>
                <w:rFonts w:asciiTheme="minorHAnsi" w:hAnsiTheme="minorHAnsi"/>
                <w:sz w:val="18"/>
                <w:szCs w:val="18"/>
              </w:rPr>
            </w:pPr>
            <w:r w:rsidRPr="00F61118">
              <w:rPr>
                <w:rFonts w:asciiTheme="minorHAnsi" w:hAnsiTheme="minorHAnsi"/>
                <w:sz w:val="18"/>
                <w:szCs w:val="18"/>
              </w:rPr>
              <w:t xml:space="preserve"> </w:t>
            </w:r>
          </w:p>
        </w:tc>
        <w:tc>
          <w:tcPr>
            <w:tcW w:w="1074" w:type="dxa"/>
            <w:tcBorders>
              <w:top w:val="nil"/>
              <w:left w:val="nil"/>
              <w:bottom w:val="single" w:sz="8" w:space="0" w:color="000000"/>
              <w:right w:val="single" w:sz="8" w:space="0" w:color="000000"/>
            </w:tcBorders>
            <w:tcMar>
              <w:top w:w="100" w:type="dxa"/>
              <w:left w:w="100" w:type="dxa"/>
              <w:bottom w:w="100" w:type="dxa"/>
              <w:right w:w="100" w:type="dxa"/>
            </w:tcMar>
          </w:tcPr>
          <w:p w:rsidR="00341456" w:rsidRPr="00F61118" w:rsidRDefault="00461A8B">
            <w:pPr>
              <w:widowControl w:val="0"/>
              <w:spacing w:after="0" w:line="276" w:lineRule="auto"/>
              <w:rPr>
                <w:rFonts w:asciiTheme="minorHAnsi" w:hAnsiTheme="minorHAnsi"/>
                <w:sz w:val="18"/>
                <w:szCs w:val="18"/>
              </w:rPr>
            </w:pPr>
            <w:r w:rsidRPr="00F61118">
              <w:rPr>
                <w:rFonts w:asciiTheme="minorHAnsi" w:hAnsiTheme="minorHAnsi"/>
                <w:sz w:val="18"/>
                <w:szCs w:val="18"/>
              </w:rPr>
              <w:t xml:space="preserve"> </w:t>
            </w:r>
          </w:p>
        </w:tc>
      </w:tr>
    </w:tbl>
    <w:p w:rsidR="00341456" w:rsidRPr="00F61118" w:rsidRDefault="00341456">
      <w:pPr>
        <w:ind w:left="360"/>
        <w:jc w:val="both"/>
        <w:rPr>
          <w:rFonts w:asciiTheme="minorHAnsi" w:hAnsiTheme="minorHAnsi"/>
        </w:rPr>
      </w:pPr>
    </w:p>
    <w:p w:rsidR="00341456" w:rsidRPr="00F61118" w:rsidRDefault="00461A8B">
      <w:pPr>
        <w:ind w:left="360"/>
        <w:jc w:val="both"/>
        <w:rPr>
          <w:rFonts w:asciiTheme="minorHAnsi" w:hAnsiTheme="minorHAnsi"/>
        </w:rPr>
      </w:pPr>
      <w:r w:rsidRPr="00F61118">
        <w:rPr>
          <w:rFonts w:asciiTheme="minorHAnsi" w:hAnsiTheme="minorHAnsi"/>
        </w:rPr>
        <w:t>24. SELECCIÓN.</w:t>
      </w:r>
    </w:p>
    <w:p w:rsidR="00341456" w:rsidRPr="00F61118" w:rsidRDefault="00461A8B">
      <w:pPr>
        <w:ind w:left="360"/>
        <w:jc w:val="both"/>
        <w:rPr>
          <w:rFonts w:asciiTheme="minorHAnsi" w:hAnsiTheme="minorHAnsi"/>
        </w:rPr>
      </w:pPr>
      <w:r w:rsidRPr="00F61118">
        <w:rPr>
          <w:rFonts w:asciiTheme="minorHAnsi" w:hAnsiTheme="minorHAnsi"/>
        </w:rPr>
        <w:t>Una vez realizado el proceso de evaluación en conformidad a lo establecido en los puntos 22 y 23 de las presentes Bases, se publicará el listado de las veinticinco (25) fotografías finalistas de cada categoría que pasarán a la Etapa de Evaluación de Jurado</w:t>
      </w:r>
      <w:r w:rsidRPr="00F61118">
        <w:rPr>
          <w:rFonts w:asciiTheme="minorHAnsi" w:hAnsiTheme="minorHAnsi"/>
        </w:rPr>
        <w:t xml:space="preserve"> Externo del Concurso. </w:t>
      </w:r>
    </w:p>
    <w:p w:rsidR="00341456" w:rsidRPr="00F61118" w:rsidRDefault="00461A8B">
      <w:pPr>
        <w:ind w:left="360"/>
        <w:jc w:val="both"/>
        <w:rPr>
          <w:rFonts w:asciiTheme="minorHAnsi" w:hAnsiTheme="minorHAnsi"/>
        </w:rPr>
      </w:pPr>
      <w:r w:rsidRPr="00F61118">
        <w:rPr>
          <w:rFonts w:asciiTheme="minorHAnsi" w:hAnsiTheme="minorHAnsi"/>
        </w:rPr>
        <w:t>La respuesta de acuso de recibo al correo electrónico en el cual la organización le dará aviso a los clasificados que pasaron a la siguiente etapa, debe realizarse en el plazo de (2) días hábiles. Si es que el concursante no respond</w:t>
      </w:r>
      <w:r w:rsidRPr="00F61118">
        <w:rPr>
          <w:rFonts w:asciiTheme="minorHAnsi" w:hAnsiTheme="minorHAnsi"/>
        </w:rPr>
        <w:t xml:space="preserve">e después del tercer intento de contactarlo, se eliminará de la competencia y quedará clasificada la fotografía que siga en puntaje a los finalistas hasta completar el número total de veinticinco seleccionados para pasar a la etapa siguiente. </w:t>
      </w:r>
    </w:p>
    <w:p w:rsidR="00341456" w:rsidRPr="00F61118" w:rsidRDefault="00461A8B">
      <w:pPr>
        <w:ind w:left="360"/>
        <w:jc w:val="both"/>
        <w:rPr>
          <w:rFonts w:asciiTheme="minorHAnsi" w:hAnsiTheme="minorHAnsi"/>
        </w:rPr>
      </w:pPr>
      <w:r w:rsidRPr="00F61118">
        <w:rPr>
          <w:rFonts w:asciiTheme="minorHAnsi" w:hAnsiTheme="minorHAnsi"/>
        </w:rPr>
        <w:t>25. DOCUMENT</w:t>
      </w:r>
      <w:r w:rsidRPr="00F61118">
        <w:rPr>
          <w:rFonts w:asciiTheme="minorHAnsi" w:hAnsiTheme="minorHAnsi"/>
        </w:rPr>
        <w:t>ACIÓN SOLICITADA EN ESTA ETAPA.</w:t>
      </w:r>
    </w:p>
    <w:p w:rsidR="00341456" w:rsidRPr="00F61118" w:rsidRDefault="00461A8B">
      <w:pPr>
        <w:ind w:left="360"/>
        <w:jc w:val="both"/>
        <w:rPr>
          <w:rFonts w:asciiTheme="minorHAnsi" w:hAnsiTheme="minorHAnsi"/>
        </w:rPr>
      </w:pPr>
      <w:r w:rsidRPr="00F61118">
        <w:rPr>
          <w:rFonts w:asciiTheme="minorHAnsi" w:hAnsiTheme="minorHAnsi"/>
        </w:rPr>
        <w:t xml:space="preserve">Los veinticinco (25) postulantes seleccionados en esta etapa, deberán presentar dentro de un plazo establecido: </w:t>
      </w:r>
    </w:p>
    <w:p w:rsidR="00341456" w:rsidRPr="00F61118" w:rsidRDefault="00461A8B">
      <w:pPr>
        <w:ind w:left="360"/>
        <w:jc w:val="both"/>
        <w:rPr>
          <w:rFonts w:asciiTheme="minorHAnsi" w:eastAsia="MS Mincho" w:hAnsiTheme="minorHAnsi" w:cs="MS Mincho"/>
        </w:rPr>
      </w:pPr>
      <w:r w:rsidRPr="00F61118">
        <w:rPr>
          <w:rFonts w:asciiTheme="minorHAnsi" w:hAnsiTheme="minorHAnsi"/>
        </w:rPr>
        <w:t>• Una fotocopia simple de su cédula de identidad.</w:t>
      </w:r>
      <w:r w:rsidRPr="00F61118">
        <w:rPr>
          <w:rFonts w:ascii="MS Gothic" w:eastAsia="MS Gothic" w:hAnsi="MS Gothic" w:cs="MS Gothic" w:hint="eastAsia"/>
        </w:rPr>
        <w:t> </w:t>
      </w:r>
    </w:p>
    <w:p w:rsidR="00341456" w:rsidRPr="00F61118" w:rsidRDefault="00461A8B">
      <w:pPr>
        <w:ind w:left="360"/>
        <w:jc w:val="both"/>
        <w:rPr>
          <w:rFonts w:asciiTheme="minorHAnsi" w:hAnsiTheme="minorHAnsi"/>
        </w:rPr>
      </w:pPr>
      <w:r w:rsidRPr="00F61118">
        <w:rPr>
          <w:rFonts w:asciiTheme="minorHAnsi" w:hAnsiTheme="minorHAnsi"/>
        </w:rPr>
        <w:t>• En caso de ser requerido, la fotocopia y poder simple de l</w:t>
      </w:r>
      <w:r w:rsidRPr="00F61118">
        <w:rPr>
          <w:rFonts w:asciiTheme="minorHAnsi" w:hAnsiTheme="minorHAnsi"/>
        </w:rPr>
        <w:t xml:space="preserve">a persona que lo representa. </w:t>
      </w:r>
    </w:p>
    <w:p w:rsidR="00341456" w:rsidRPr="00F61118" w:rsidRDefault="00461A8B">
      <w:pPr>
        <w:ind w:left="360"/>
        <w:jc w:val="both"/>
        <w:rPr>
          <w:rFonts w:asciiTheme="minorHAnsi" w:hAnsiTheme="minorHAnsi"/>
        </w:rPr>
      </w:pPr>
      <w:r w:rsidRPr="00F61118">
        <w:rPr>
          <w:rFonts w:asciiTheme="minorHAnsi" w:hAnsiTheme="minorHAnsi"/>
        </w:rPr>
        <w:t xml:space="preserve">• Declaración jurada simple aceptando conocer las Bases del Concurso. </w:t>
      </w:r>
    </w:p>
    <w:p w:rsidR="00341456" w:rsidRPr="00F61118" w:rsidRDefault="00461A8B">
      <w:pPr>
        <w:ind w:left="360"/>
        <w:jc w:val="center"/>
        <w:rPr>
          <w:rFonts w:asciiTheme="minorHAnsi" w:hAnsiTheme="minorHAnsi"/>
        </w:rPr>
      </w:pPr>
      <w:r w:rsidRPr="00F61118">
        <w:rPr>
          <w:rFonts w:asciiTheme="minorHAnsi" w:hAnsiTheme="minorHAnsi"/>
        </w:rPr>
        <w:t>TERCERA ETAPA</w:t>
      </w:r>
    </w:p>
    <w:p w:rsidR="00341456" w:rsidRPr="00F61118" w:rsidRDefault="00461A8B">
      <w:pPr>
        <w:ind w:left="360"/>
        <w:jc w:val="center"/>
        <w:rPr>
          <w:rFonts w:asciiTheme="minorHAnsi" w:hAnsiTheme="minorHAnsi"/>
        </w:rPr>
      </w:pPr>
      <w:r w:rsidRPr="00F61118">
        <w:rPr>
          <w:rFonts w:asciiTheme="minorHAnsi" w:hAnsiTheme="minorHAnsi"/>
        </w:rPr>
        <w:t>EVALUACIÓN DE JURADO EXTERNO</w:t>
      </w:r>
    </w:p>
    <w:p w:rsidR="00341456" w:rsidRPr="00F61118" w:rsidRDefault="00461A8B">
      <w:pPr>
        <w:ind w:left="360"/>
        <w:jc w:val="both"/>
        <w:rPr>
          <w:rFonts w:asciiTheme="minorHAnsi" w:hAnsiTheme="minorHAnsi"/>
        </w:rPr>
      </w:pPr>
      <w:r w:rsidRPr="00F61118">
        <w:rPr>
          <w:rFonts w:asciiTheme="minorHAnsi" w:hAnsiTheme="minorHAnsi"/>
        </w:rPr>
        <w:t>26. TERCERA ETAPA DE EVALUACIÓN DE JURADO EXTERNO.</w:t>
      </w:r>
    </w:p>
    <w:p w:rsidR="00341456" w:rsidRPr="00F61118" w:rsidRDefault="00461A8B">
      <w:pPr>
        <w:ind w:left="360"/>
        <w:jc w:val="both"/>
        <w:rPr>
          <w:rFonts w:asciiTheme="minorHAnsi" w:hAnsiTheme="minorHAnsi"/>
        </w:rPr>
      </w:pPr>
      <w:r w:rsidRPr="00F61118">
        <w:rPr>
          <w:rFonts w:asciiTheme="minorHAnsi" w:hAnsiTheme="minorHAnsi"/>
        </w:rPr>
        <w:t xml:space="preserve">En esta etapa las veinticinco (25) fotografías seleccionadas </w:t>
      </w:r>
      <w:r w:rsidRPr="00F61118">
        <w:rPr>
          <w:rFonts w:asciiTheme="minorHAnsi" w:hAnsiTheme="minorHAnsi"/>
        </w:rPr>
        <w:t xml:space="preserve">en cada categoría, serán sometidas a la evaluación de un jurado externo, compuesto por personajes que no podrán formar parte del equipo organizador. Esta evaluación definirá los tres (3) ganadores del Concurso en cada categoría. </w:t>
      </w:r>
    </w:p>
    <w:p w:rsidR="00341456" w:rsidRPr="00F61118" w:rsidRDefault="00461A8B">
      <w:pPr>
        <w:ind w:left="360"/>
        <w:jc w:val="both"/>
        <w:rPr>
          <w:rFonts w:asciiTheme="minorHAnsi" w:hAnsiTheme="minorHAnsi"/>
          <w:b/>
        </w:rPr>
      </w:pPr>
      <w:r w:rsidRPr="00F61118">
        <w:rPr>
          <w:rFonts w:asciiTheme="minorHAnsi" w:hAnsiTheme="minorHAnsi"/>
        </w:rPr>
        <w:t>ARTÍCULO 27: JURADO EXTERN</w:t>
      </w:r>
      <w:r w:rsidRPr="00F61118">
        <w:rPr>
          <w:rFonts w:asciiTheme="minorHAnsi" w:hAnsiTheme="minorHAnsi"/>
        </w:rPr>
        <w:t>O.</w:t>
      </w:r>
      <w:r w:rsidRPr="00F61118">
        <w:rPr>
          <w:rFonts w:asciiTheme="minorHAnsi" w:hAnsiTheme="minorHAnsi"/>
          <w:b/>
        </w:rPr>
        <w:t xml:space="preserve"> </w:t>
      </w:r>
    </w:p>
    <w:p w:rsidR="00341456" w:rsidRPr="00F61118" w:rsidRDefault="00461A8B">
      <w:pPr>
        <w:ind w:left="360"/>
        <w:jc w:val="both"/>
        <w:rPr>
          <w:rFonts w:asciiTheme="minorHAnsi" w:hAnsiTheme="minorHAnsi"/>
        </w:rPr>
      </w:pPr>
      <w:r w:rsidRPr="00F61118">
        <w:rPr>
          <w:rFonts w:asciiTheme="minorHAnsi" w:hAnsiTheme="minorHAnsi"/>
        </w:rPr>
        <w:t xml:space="preserve">Los miembros del Jurado Externo serán: </w:t>
      </w:r>
    </w:p>
    <w:p w:rsidR="00341456" w:rsidRPr="00F61118" w:rsidRDefault="00461A8B">
      <w:pPr>
        <w:numPr>
          <w:ilvl w:val="0"/>
          <w:numId w:val="5"/>
        </w:numPr>
        <w:spacing w:after="0"/>
        <w:contextualSpacing/>
        <w:jc w:val="both"/>
        <w:rPr>
          <w:rFonts w:asciiTheme="minorHAnsi" w:hAnsiTheme="minorHAnsi"/>
        </w:rPr>
      </w:pPr>
      <w:r w:rsidRPr="00F61118">
        <w:rPr>
          <w:rFonts w:asciiTheme="minorHAnsi" w:hAnsiTheme="minorHAnsi"/>
        </w:rPr>
        <w:t>Por definir</w:t>
      </w:r>
    </w:p>
    <w:p w:rsidR="00341456" w:rsidRPr="00F61118" w:rsidRDefault="00461A8B">
      <w:pPr>
        <w:numPr>
          <w:ilvl w:val="0"/>
          <w:numId w:val="5"/>
        </w:numPr>
        <w:spacing w:after="0"/>
        <w:contextualSpacing/>
        <w:jc w:val="both"/>
        <w:rPr>
          <w:rFonts w:asciiTheme="minorHAnsi" w:hAnsiTheme="minorHAnsi"/>
        </w:rPr>
      </w:pPr>
      <w:r w:rsidRPr="00F61118">
        <w:rPr>
          <w:rFonts w:asciiTheme="minorHAnsi" w:hAnsiTheme="minorHAnsi"/>
        </w:rPr>
        <w:t>Por definir</w:t>
      </w:r>
    </w:p>
    <w:p w:rsidR="00341456" w:rsidRPr="00F61118" w:rsidRDefault="00461A8B">
      <w:pPr>
        <w:numPr>
          <w:ilvl w:val="0"/>
          <w:numId w:val="5"/>
        </w:numPr>
        <w:spacing w:after="0"/>
        <w:contextualSpacing/>
        <w:jc w:val="both"/>
        <w:rPr>
          <w:rFonts w:asciiTheme="minorHAnsi" w:hAnsiTheme="minorHAnsi"/>
        </w:rPr>
      </w:pPr>
      <w:r w:rsidRPr="00F61118">
        <w:rPr>
          <w:rFonts w:asciiTheme="minorHAnsi" w:hAnsiTheme="minorHAnsi"/>
        </w:rPr>
        <w:t>Por definir</w:t>
      </w:r>
    </w:p>
    <w:p w:rsidR="00341456" w:rsidRPr="00F61118" w:rsidRDefault="00341456">
      <w:pPr>
        <w:spacing w:after="0"/>
        <w:jc w:val="both"/>
        <w:rPr>
          <w:rFonts w:asciiTheme="minorHAnsi" w:hAnsiTheme="minorHAnsi"/>
        </w:rPr>
      </w:pPr>
    </w:p>
    <w:p w:rsidR="00341456" w:rsidRPr="00F61118" w:rsidRDefault="00461A8B">
      <w:pPr>
        <w:ind w:left="360"/>
        <w:jc w:val="both"/>
        <w:rPr>
          <w:rFonts w:asciiTheme="minorHAnsi" w:eastAsia="MS Mincho" w:hAnsiTheme="minorHAnsi" w:cs="MS Mincho"/>
        </w:rPr>
      </w:pPr>
      <w:r w:rsidRPr="00F61118">
        <w:rPr>
          <w:rFonts w:asciiTheme="minorHAnsi" w:hAnsiTheme="minorHAnsi"/>
        </w:rPr>
        <w:t xml:space="preserve">El Colegio de Químicos Farmacéuticos de Chile AG., dentro de la eventualidad que uno de los miembros anteriormente estipulados no pueda concurrir a la evaluación de la presente etapa, estará en la facultad de designar un nuevo miembro para el jurado. </w:t>
      </w:r>
      <w:r w:rsidRPr="00F61118">
        <w:rPr>
          <w:rFonts w:ascii="MS Gothic" w:eastAsia="MS Gothic" w:hAnsi="MS Gothic" w:cs="MS Gothic" w:hint="eastAsia"/>
        </w:rPr>
        <w:t> </w:t>
      </w:r>
    </w:p>
    <w:p w:rsidR="00341456" w:rsidRPr="00F61118" w:rsidRDefault="00461A8B">
      <w:pPr>
        <w:ind w:left="360"/>
        <w:jc w:val="both"/>
        <w:rPr>
          <w:rFonts w:asciiTheme="minorHAnsi" w:hAnsiTheme="minorHAnsi"/>
        </w:rPr>
      </w:pPr>
      <w:r w:rsidRPr="00F61118">
        <w:rPr>
          <w:rFonts w:asciiTheme="minorHAnsi" w:hAnsiTheme="minorHAnsi"/>
        </w:rPr>
        <w:t>28.</w:t>
      </w:r>
      <w:r w:rsidRPr="00F61118">
        <w:rPr>
          <w:rFonts w:asciiTheme="minorHAnsi" w:hAnsiTheme="minorHAnsi"/>
        </w:rPr>
        <w:t xml:space="preserve"> CRITERIOS DE SELECCIÓN Y EVALUACIÓN PARA LA PRESENTE ETAPA.</w:t>
      </w:r>
    </w:p>
    <w:p w:rsidR="00341456" w:rsidRPr="00F61118" w:rsidRDefault="00461A8B">
      <w:pPr>
        <w:ind w:left="360"/>
        <w:jc w:val="both"/>
        <w:rPr>
          <w:rFonts w:asciiTheme="minorHAnsi" w:hAnsiTheme="minorHAnsi"/>
        </w:rPr>
      </w:pPr>
      <w:r w:rsidRPr="00F61118">
        <w:rPr>
          <w:rFonts w:asciiTheme="minorHAnsi" w:hAnsiTheme="minorHAnsi"/>
        </w:rPr>
        <w:t xml:space="preserve">Los criterios de selección y evaluación serán de exclusiva responsabilidad del Jurado Externo sin que el Colegio de Químicos Farmacéuticos de Chile AG. </w:t>
      </w:r>
      <w:proofErr w:type="gramStart"/>
      <w:r w:rsidRPr="00F61118">
        <w:rPr>
          <w:rFonts w:asciiTheme="minorHAnsi" w:hAnsiTheme="minorHAnsi"/>
        </w:rPr>
        <w:t>tenga</w:t>
      </w:r>
      <w:proofErr w:type="gramEnd"/>
      <w:r w:rsidRPr="00F61118">
        <w:rPr>
          <w:rFonts w:asciiTheme="minorHAnsi" w:hAnsiTheme="minorHAnsi"/>
        </w:rPr>
        <w:t xml:space="preserve"> alguna injerencia en ellos. </w:t>
      </w:r>
    </w:p>
    <w:p w:rsidR="00341456" w:rsidRPr="00F61118" w:rsidRDefault="00461A8B">
      <w:pPr>
        <w:ind w:left="360"/>
        <w:jc w:val="both"/>
        <w:rPr>
          <w:rFonts w:asciiTheme="minorHAnsi" w:hAnsiTheme="minorHAnsi"/>
          <w:b/>
        </w:rPr>
      </w:pPr>
      <w:r w:rsidRPr="00F61118">
        <w:rPr>
          <w:rFonts w:asciiTheme="minorHAnsi" w:hAnsiTheme="minorHAnsi"/>
        </w:rPr>
        <w:t>29. SELE</w:t>
      </w:r>
      <w:r w:rsidRPr="00F61118">
        <w:rPr>
          <w:rFonts w:asciiTheme="minorHAnsi" w:hAnsiTheme="minorHAnsi"/>
        </w:rPr>
        <w:t>CCIÓN.</w:t>
      </w:r>
    </w:p>
    <w:p w:rsidR="00341456" w:rsidRPr="00F61118" w:rsidRDefault="00461A8B">
      <w:pPr>
        <w:ind w:left="360"/>
        <w:jc w:val="both"/>
        <w:rPr>
          <w:rFonts w:asciiTheme="minorHAnsi" w:hAnsiTheme="minorHAnsi"/>
        </w:rPr>
      </w:pPr>
      <w:r w:rsidRPr="00F61118">
        <w:rPr>
          <w:rFonts w:asciiTheme="minorHAnsi" w:hAnsiTheme="minorHAnsi"/>
        </w:rPr>
        <w:t>Una vez realizado el proceso de evaluación en conformidad a lo establecido en los puntos 26, 27 y 28 de las presentes Bases, se publicará el listado de las tres (3) fotografías seleccionadas en cada categoría que serán denominadas “Ganadoras del Con</w:t>
      </w:r>
      <w:r w:rsidRPr="00F61118">
        <w:rPr>
          <w:rFonts w:asciiTheme="minorHAnsi" w:hAnsiTheme="minorHAnsi"/>
        </w:rPr>
        <w:t>curso Fotográfico sobre farmacia como centro de salud”</w:t>
      </w:r>
    </w:p>
    <w:p w:rsidR="00341456" w:rsidRPr="00F61118" w:rsidRDefault="00461A8B">
      <w:pPr>
        <w:ind w:left="360"/>
        <w:jc w:val="both"/>
        <w:rPr>
          <w:rFonts w:asciiTheme="minorHAnsi" w:hAnsiTheme="minorHAnsi"/>
        </w:rPr>
      </w:pPr>
      <w:r w:rsidRPr="00F61118">
        <w:rPr>
          <w:rFonts w:asciiTheme="minorHAnsi" w:hAnsiTheme="minorHAnsi"/>
        </w:rPr>
        <w:t xml:space="preserve">30. PREMIACIÓN. </w:t>
      </w:r>
    </w:p>
    <w:p w:rsidR="00341456" w:rsidRPr="00F61118" w:rsidRDefault="00461A8B">
      <w:pPr>
        <w:ind w:left="360"/>
        <w:jc w:val="both"/>
        <w:rPr>
          <w:rFonts w:asciiTheme="minorHAnsi" w:hAnsiTheme="minorHAnsi"/>
        </w:rPr>
      </w:pPr>
      <w:r w:rsidRPr="00F61118">
        <w:rPr>
          <w:rFonts w:asciiTheme="minorHAnsi" w:hAnsiTheme="minorHAnsi"/>
        </w:rPr>
        <w:t xml:space="preserve">La </w:t>
      </w:r>
      <w:r w:rsidRPr="00F61118">
        <w:rPr>
          <w:rFonts w:asciiTheme="minorHAnsi" w:hAnsiTheme="minorHAnsi"/>
        </w:rPr>
        <w:t xml:space="preserve">notificación de los ganadores será publicada a través de la página web oficial del Colegio de Químicos Farmacéuticos de Chile AG. </w:t>
      </w:r>
      <w:hyperlink r:id="rId10">
        <w:r w:rsidRPr="00F61118">
          <w:rPr>
            <w:rFonts w:asciiTheme="minorHAnsi" w:hAnsiTheme="minorHAnsi"/>
            <w:color w:val="0563C1"/>
            <w:u w:val="single"/>
          </w:rPr>
          <w:t>www.colegiofarmaceutico.cl</w:t>
        </w:r>
      </w:hyperlink>
      <w:r w:rsidRPr="00F61118">
        <w:rPr>
          <w:rFonts w:asciiTheme="minorHAnsi" w:hAnsiTheme="minorHAnsi"/>
        </w:rPr>
        <w:t xml:space="preserve"> y en redes sociales.  Además, el Colegio de Químicos Farmacéuticos de Chile AG. </w:t>
      </w:r>
      <w:proofErr w:type="gramStart"/>
      <w:r w:rsidRPr="00F61118">
        <w:rPr>
          <w:rFonts w:asciiTheme="minorHAnsi" w:hAnsiTheme="minorHAnsi"/>
        </w:rPr>
        <w:t>tomará</w:t>
      </w:r>
      <w:proofErr w:type="gramEnd"/>
      <w:r w:rsidRPr="00F61118">
        <w:rPr>
          <w:rFonts w:asciiTheme="minorHAnsi" w:hAnsiTheme="minorHAnsi"/>
        </w:rPr>
        <w:t xml:space="preserve"> contacto con los ganadores mediante los datos ingresados al momento de la inscripción. </w:t>
      </w:r>
    </w:p>
    <w:p w:rsidR="00341456" w:rsidRPr="00F61118" w:rsidRDefault="00461A8B">
      <w:pPr>
        <w:ind w:left="360"/>
        <w:jc w:val="both"/>
        <w:rPr>
          <w:rFonts w:asciiTheme="minorHAnsi" w:hAnsiTheme="minorHAnsi"/>
        </w:rPr>
      </w:pPr>
      <w:r w:rsidRPr="00F61118">
        <w:rPr>
          <w:rFonts w:asciiTheme="minorHAnsi" w:hAnsiTheme="minorHAnsi"/>
        </w:rPr>
        <w:t>Los</w:t>
      </w:r>
      <w:r w:rsidRPr="00F61118">
        <w:rPr>
          <w:rFonts w:asciiTheme="minorHAnsi" w:hAnsiTheme="minorHAnsi"/>
        </w:rPr>
        <w:t xml:space="preserve"> ganadores estarán en la obligación, </w:t>
      </w:r>
      <w:proofErr w:type="gramStart"/>
      <w:r w:rsidRPr="00F61118">
        <w:rPr>
          <w:rFonts w:asciiTheme="minorHAnsi" w:hAnsiTheme="minorHAnsi"/>
        </w:rPr>
        <w:t>previo</w:t>
      </w:r>
      <w:proofErr w:type="gramEnd"/>
      <w:r w:rsidRPr="00F61118">
        <w:rPr>
          <w:rFonts w:asciiTheme="minorHAnsi" w:hAnsiTheme="minorHAnsi"/>
        </w:rPr>
        <w:t xml:space="preserve"> a recibir los premios, a asistir a la ceremonia de premiación a realizarse en la comuna de Santiago. El Colegio de Químicos Farmacéuticos de Chile AG. </w:t>
      </w:r>
      <w:proofErr w:type="gramStart"/>
      <w:r w:rsidRPr="00F61118">
        <w:rPr>
          <w:rFonts w:asciiTheme="minorHAnsi" w:hAnsiTheme="minorHAnsi"/>
        </w:rPr>
        <w:t>no</w:t>
      </w:r>
      <w:proofErr w:type="gramEnd"/>
      <w:r w:rsidRPr="00F61118">
        <w:rPr>
          <w:rFonts w:asciiTheme="minorHAnsi" w:hAnsiTheme="minorHAnsi"/>
        </w:rPr>
        <w:t xml:space="preserve"> se compromete a financiar los gastos de transporte, alimen</w:t>
      </w:r>
      <w:r w:rsidRPr="00F61118">
        <w:rPr>
          <w:rFonts w:asciiTheme="minorHAnsi" w:hAnsiTheme="minorHAnsi"/>
        </w:rPr>
        <w:t xml:space="preserve">tación y/o alojamiento, si bien lo anterior, y de ser necesario, se evaluará la factibilidad de reembolsar parcial o totalmente los gastos de los ganadores. </w:t>
      </w:r>
    </w:p>
    <w:p w:rsidR="00341456" w:rsidRPr="00F61118" w:rsidRDefault="00461A8B">
      <w:pPr>
        <w:ind w:left="360"/>
        <w:jc w:val="both"/>
        <w:rPr>
          <w:rFonts w:asciiTheme="minorHAnsi" w:hAnsiTheme="minorHAnsi"/>
        </w:rPr>
      </w:pPr>
      <w:r w:rsidRPr="00F61118">
        <w:rPr>
          <w:rFonts w:asciiTheme="minorHAnsi" w:hAnsiTheme="minorHAnsi"/>
        </w:rPr>
        <w:t>31. DE LOS PREMIOS. (</w:t>
      </w:r>
      <w:r w:rsidRPr="00F61118">
        <w:rPr>
          <w:rFonts w:asciiTheme="minorHAnsi" w:hAnsiTheme="minorHAnsi"/>
        </w:rPr>
        <w:t>Por definir)</w:t>
      </w:r>
    </w:p>
    <w:p w:rsidR="00341456" w:rsidRPr="00F61118" w:rsidRDefault="00461A8B" w:rsidP="00F61118">
      <w:pPr>
        <w:ind w:left="360"/>
        <w:jc w:val="both"/>
        <w:rPr>
          <w:rFonts w:asciiTheme="minorHAnsi" w:hAnsiTheme="minorHAnsi"/>
        </w:rPr>
      </w:pPr>
      <w:r w:rsidRPr="00F61118">
        <w:rPr>
          <w:rFonts w:asciiTheme="minorHAnsi" w:hAnsiTheme="minorHAnsi"/>
        </w:rPr>
        <w:t>Habrá tres premios por categoría. Aquellos correspondientes a la</w:t>
      </w:r>
      <w:r w:rsidRPr="00F61118">
        <w:rPr>
          <w:rFonts w:asciiTheme="minorHAnsi" w:hAnsiTheme="minorHAnsi"/>
        </w:rPr>
        <w:t xml:space="preserve"> categoría profesional son: </w:t>
      </w:r>
    </w:p>
    <w:tbl>
      <w:tblPr>
        <w:tblStyle w:val="a0"/>
        <w:tblW w:w="20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5"/>
        <w:gridCol w:w="970"/>
      </w:tblGrid>
      <w:tr w:rsidR="00341456" w:rsidRPr="00F61118">
        <w:trPr>
          <w:jc w:val="center"/>
        </w:trPr>
        <w:tc>
          <w:tcPr>
            <w:tcW w:w="1105" w:type="dxa"/>
          </w:tcPr>
          <w:p w:rsidR="00341456" w:rsidRPr="00F61118" w:rsidRDefault="00461A8B">
            <w:pPr>
              <w:jc w:val="both"/>
              <w:rPr>
                <w:rFonts w:asciiTheme="minorHAnsi" w:hAnsiTheme="minorHAnsi"/>
              </w:rPr>
            </w:pPr>
            <w:r w:rsidRPr="00F61118">
              <w:rPr>
                <w:rFonts w:asciiTheme="minorHAnsi" w:hAnsiTheme="minorHAnsi"/>
              </w:rPr>
              <w:t>Lugar</w:t>
            </w:r>
          </w:p>
        </w:tc>
        <w:tc>
          <w:tcPr>
            <w:tcW w:w="970" w:type="dxa"/>
          </w:tcPr>
          <w:p w:rsidR="00341456" w:rsidRPr="00F61118" w:rsidRDefault="00461A8B">
            <w:pPr>
              <w:jc w:val="both"/>
              <w:rPr>
                <w:rFonts w:asciiTheme="minorHAnsi" w:hAnsiTheme="minorHAnsi"/>
              </w:rPr>
            </w:pPr>
            <w:r w:rsidRPr="00F61118">
              <w:rPr>
                <w:rFonts w:asciiTheme="minorHAnsi" w:hAnsiTheme="minorHAnsi"/>
              </w:rPr>
              <w:t>Premio</w:t>
            </w:r>
          </w:p>
        </w:tc>
      </w:tr>
      <w:tr w:rsidR="00341456" w:rsidRPr="00F61118">
        <w:trPr>
          <w:jc w:val="center"/>
        </w:trPr>
        <w:tc>
          <w:tcPr>
            <w:tcW w:w="1105" w:type="dxa"/>
          </w:tcPr>
          <w:p w:rsidR="00341456" w:rsidRPr="00F61118" w:rsidRDefault="00461A8B">
            <w:pPr>
              <w:jc w:val="both"/>
              <w:rPr>
                <w:rFonts w:asciiTheme="minorHAnsi" w:hAnsiTheme="minorHAnsi"/>
              </w:rPr>
            </w:pPr>
            <w:r w:rsidRPr="00F61118">
              <w:rPr>
                <w:rFonts w:asciiTheme="minorHAnsi" w:hAnsiTheme="minorHAnsi"/>
              </w:rPr>
              <w:t>Primero</w:t>
            </w:r>
          </w:p>
        </w:tc>
        <w:tc>
          <w:tcPr>
            <w:tcW w:w="970" w:type="dxa"/>
          </w:tcPr>
          <w:p w:rsidR="00341456" w:rsidRPr="00F61118" w:rsidRDefault="00341456">
            <w:pPr>
              <w:jc w:val="both"/>
              <w:rPr>
                <w:rFonts w:asciiTheme="minorHAnsi" w:hAnsiTheme="minorHAnsi"/>
              </w:rPr>
            </w:pPr>
          </w:p>
        </w:tc>
      </w:tr>
      <w:tr w:rsidR="00341456" w:rsidRPr="00F61118">
        <w:trPr>
          <w:jc w:val="center"/>
        </w:trPr>
        <w:tc>
          <w:tcPr>
            <w:tcW w:w="1105" w:type="dxa"/>
          </w:tcPr>
          <w:p w:rsidR="00341456" w:rsidRPr="00F61118" w:rsidRDefault="00461A8B">
            <w:pPr>
              <w:jc w:val="both"/>
              <w:rPr>
                <w:rFonts w:asciiTheme="minorHAnsi" w:hAnsiTheme="minorHAnsi"/>
              </w:rPr>
            </w:pPr>
            <w:r w:rsidRPr="00F61118">
              <w:rPr>
                <w:rFonts w:asciiTheme="minorHAnsi" w:hAnsiTheme="minorHAnsi"/>
              </w:rPr>
              <w:t>Segundo</w:t>
            </w:r>
          </w:p>
        </w:tc>
        <w:tc>
          <w:tcPr>
            <w:tcW w:w="970" w:type="dxa"/>
          </w:tcPr>
          <w:p w:rsidR="00341456" w:rsidRPr="00F61118" w:rsidRDefault="00341456">
            <w:pPr>
              <w:jc w:val="both"/>
              <w:rPr>
                <w:rFonts w:asciiTheme="minorHAnsi" w:hAnsiTheme="minorHAnsi"/>
              </w:rPr>
            </w:pPr>
          </w:p>
        </w:tc>
      </w:tr>
      <w:tr w:rsidR="00341456" w:rsidRPr="00F61118">
        <w:trPr>
          <w:jc w:val="center"/>
        </w:trPr>
        <w:tc>
          <w:tcPr>
            <w:tcW w:w="1105" w:type="dxa"/>
          </w:tcPr>
          <w:p w:rsidR="00341456" w:rsidRPr="00F61118" w:rsidRDefault="00461A8B">
            <w:pPr>
              <w:jc w:val="both"/>
              <w:rPr>
                <w:rFonts w:asciiTheme="minorHAnsi" w:hAnsiTheme="minorHAnsi"/>
              </w:rPr>
            </w:pPr>
            <w:r w:rsidRPr="00F61118">
              <w:rPr>
                <w:rFonts w:asciiTheme="minorHAnsi" w:hAnsiTheme="minorHAnsi"/>
              </w:rPr>
              <w:t>Tercero</w:t>
            </w:r>
          </w:p>
        </w:tc>
        <w:tc>
          <w:tcPr>
            <w:tcW w:w="970" w:type="dxa"/>
          </w:tcPr>
          <w:p w:rsidR="00341456" w:rsidRPr="00F61118" w:rsidRDefault="00341456">
            <w:pPr>
              <w:jc w:val="both"/>
              <w:rPr>
                <w:rFonts w:asciiTheme="minorHAnsi" w:hAnsiTheme="minorHAnsi"/>
              </w:rPr>
            </w:pPr>
          </w:p>
        </w:tc>
      </w:tr>
    </w:tbl>
    <w:p w:rsidR="00341456" w:rsidRPr="00F61118" w:rsidRDefault="00461A8B" w:rsidP="00F61118">
      <w:pPr>
        <w:ind w:left="360"/>
        <w:jc w:val="both"/>
        <w:rPr>
          <w:rFonts w:asciiTheme="minorHAnsi" w:hAnsiTheme="minorHAnsi"/>
        </w:rPr>
      </w:pPr>
      <w:r w:rsidRPr="00F61118">
        <w:rPr>
          <w:rFonts w:asciiTheme="minorHAnsi" w:hAnsiTheme="minorHAnsi"/>
        </w:rPr>
        <w:t xml:space="preserve">Los premios correspondientes a la categoría aficionado son los siguientes: </w:t>
      </w:r>
    </w:p>
    <w:tbl>
      <w:tblPr>
        <w:tblStyle w:val="a1"/>
        <w:tblW w:w="20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5"/>
        <w:gridCol w:w="970"/>
      </w:tblGrid>
      <w:tr w:rsidR="00341456" w:rsidRPr="00F61118">
        <w:trPr>
          <w:trHeight w:val="300"/>
          <w:jc w:val="center"/>
        </w:trPr>
        <w:tc>
          <w:tcPr>
            <w:tcW w:w="1105" w:type="dxa"/>
          </w:tcPr>
          <w:p w:rsidR="00341456" w:rsidRPr="00F61118" w:rsidRDefault="00461A8B">
            <w:pPr>
              <w:jc w:val="both"/>
              <w:rPr>
                <w:rFonts w:asciiTheme="minorHAnsi" w:hAnsiTheme="minorHAnsi"/>
              </w:rPr>
            </w:pPr>
            <w:r w:rsidRPr="00F61118">
              <w:rPr>
                <w:rFonts w:asciiTheme="minorHAnsi" w:hAnsiTheme="minorHAnsi"/>
              </w:rPr>
              <w:t>Lugar</w:t>
            </w:r>
          </w:p>
        </w:tc>
        <w:tc>
          <w:tcPr>
            <w:tcW w:w="970" w:type="dxa"/>
          </w:tcPr>
          <w:p w:rsidR="00341456" w:rsidRPr="00F61118" w:rsidRDefault="00461A8B">
            <w:pPr>
              <w:jc w:val="both"/>
              <w:rPr>
                <w:rFonts w:asciiTheme="minorHAnsi" w:hAnsiTheme="minorHAnsi"/>
              </w:rPr>
            </w:pPr>
            <w:r w:rsidRPr="00F61118">
              <w:rPr>
                <w:rFonts w:asciiTheme="minorHAnsi" w:hAnsiTheme="minorHAnsi"/>
              </w:rPr>
              <w:t>Premio</w:t>
            </w:r>
          </w:p>
        </w:tc>
      </w:tr>
      <w:tr w:rsidR="00341456" w:rsidRPr="00F61118">
        <w:trPr>
          <w:jc w:val="center"/>
        </w:trPr>
        <w:tc>
          <w:tcPr>
            <w:tcW w:w="1105" w:type="dxa"/>
          </w:tcPr>
          <w:p w:rsidR="00341456" w:rsidRPr="00F61118" w:rsidRDefault="00461A8B">
            <w:pPr>
              <w:jc w:val="both"/>
              <w:rPr>
                <w:rFonts w:asciiTheme="minorHAnsi" w:hAnsiTheme="minorHAnsi"/>
              </w:rPr>
            </w:pPr>
            <w:r w:rsidRPr="00F61118">
              <w:rPr>
                <w:rFonts w:asciiTheme="minorHAnsi" w:hAnsiTheme="minorHAnsi"/>
              </w:rPr>
              <w:t>Primero</w:t>
            </w:r>
          </w:p>
        </w:tc>
        <w:tc>
          <w:tcPr>
            <w:tcW w:w="970" w:type="dxa"/>
          </w:tcPr>
          <w:p w:rsidR="00341456" w:rsidRPr="00F61118" w:rsidRDefault="00341456">
            <w:pPr>
              <w:jc w:val="both"/>
              <w:rPr>
                <w:rFonts w:asciiTheme="minorHAnsi" w:hAnsiTheme="minorHAnsi"/>
              </w:rPr>
            </w:pPr>
          </w:p>
        </w:tc>
      </w:tr>
      <w:tr w:rsidR="00341456" w:rsidRPr="00F61118">
        <w:trPr>
          <w:jc w:val="center"/>
        </w:trPr>
        <w:tc>
          <w:tcPr>
            <w:tcW w:w="1105" w:type="dxa"/>
          </w:tcPr>
          <w:p w:rsidR="00341456" w:rsidRPr="00F61118" w:rsidRDefault="00461A8B">
            <w:pPr>
              <w:jc w:val="both"/>
              <w:rPr>
                <w:rFonts w:asciiTheme="minorHAnsi" w:hAnsiTheme="minorHAnsi"/>
              </w:rPr>
            </w:pPr>
            <w:r w:rsidRPr="00F61118">
              <w:rPr>
                <w:rFonts w:asciiTheme="minorHAnsi" w:hAnsiTheme="minorHAnsi"/>
              </w:rPr>
              <w:t>Segundo</w:t>
            </w:r>
          </w:p>
        </w:tc>
        <w:tc>
          <w:tcPr>
            <w:tcW w:w="970" w:type="dxa"/>
          </w:tcPr>
          <w:p w:rsidR="00341456" w:rsidRPr="00F61118" w:rsidRDefault="00341456">
            <w:pPr>
              <w:jc w:val="both"/>
              <w:rPr>
                <w:rFonts w:asciiTheme="minorHAnsi" w:hAnsiTheme="minorHAnsi"/>
              </w:rPr>
            </w:pPr>
          </w:p>
        </w:tc>
      </w:tr>
      <w:tr w:rsidR="00341456" w:rsidRPr="00F61118">
        <w:trPr>
          <w:jc w:val="center"/>
        </w:trPr>
        <w:tc>
          <w:tcPr>
            <w:tcW w:w="1105" w:type="dxa"/>
          </w:tcPr>
          <w:p w:rsidR="00341456" w:rsidRPr="00F61118" w:rsidRDefault="00461A8B">
            <w:pPr>
              <w:jc w:val="both"/>
              <w:rPr>
                <w:rFonts w:asciiTheme="minorHAnsi" w:hAnsiTheme="minorHAnsi"/>
              </w:rPr>
            </w:pPr>
            <w:r w:rsidRPr="00F61118">
              <w:rPr>
                <w:rFonts w:asciiTheme="minorHAnsi" w:hAnsiTheme="minorHAnsi"/>
              </w:rPr>
              <w:t>Tercero</w:t>
            </w:r>
          </w:p>
        </w:tc>
        <w:tc>
          <w:tcPr>
            <w:tcW w:w="970" w:type="dxa"/>
          </w:tcPr>
          <w:p w:rsidR="00341456" w:rsidRPr="00F61118" w:rsidRDefault="00341456">
            <w:pPr>
              <w:jc w:val="both"/>
              <w:rPr>
                <w:rFonts w:asciiTheme="minorHAnsi" w:hAnsiTheme="minorHAnsi"/>
              </w:rPr>
            </w:pPr>
          </w:p>
        </w:tc>
      </w:tr>
    </w:tbl>
    <w:p w:rsidR="00341456" w:rsidRPr="00F61118" w:rsidRDefault="00341456">
      <w:pPr>
        <w:jc w:val="both"/>
        <w:rPr>
          <w:rFonts w:asciiTheme="minorHAnsi" w:hAnsiTheme="minorHAnsi"/>
        </w:rPr>
      </w:pPr>
    </w:p>
    <w:p w:rsidR="00341456" w:rsidRDefault="00461A8B" w:rsidP="00F61118">
      <w:pPr>
        <w:ind w:left="360"/>
        <w:jc w:val="both"/>
        <w:rPr>
          <w:rFonts w:asciiTheme="minorHAnsi" w:hAnsiTheme="minorHAnsi"/>
        </w:rPr>
      </w:pPr>
      <w:r w:rsidRPr="00F61118">
        <w:rPr>
          <w:rFonts w:asciiTheme="minorHAnsi" w:hAnsiTheme="minorHAnsi"/>
        </w:rPr>
        <w:t>Los premios correspondientes a la categoría Profesional Químico Farmacéutico y estudiantes de las escuelas de química y farmacia de Chile son los siguientes:</w:t>
      </w:r>
    </w:p>
    <w:p w:rsidR="00F61118" w:rsidRPr="00F61118" w:rsidRDefault="00F61118" w:rsidP="00F61118">
      <w:pPr>
        <w:ind w:left="360"/>
        <w:jc w:val="both"/>
        <w:rPr>
          <w:rFonts w:asciiTheme="minorHAnsi" w:hAnsiTheme="minorHAnsi"/>
        </w:rPr>
      </w:pPr>
    </w:p>
    <w:tbl>
      <w:tblPr>
        <w:tblStyle w:val="a2"/>
        <w:tblW w:w="20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5"/>
        <w:gridCol w:w="970"/>
      </w:tblGrid>
      <w:tr w:rsidR="00341456" w:rsidRPr="00F61118">
        <w:trPr>
          <w:trHeight w:val="300"/>
          <w:jc w:val="center"/>
        </w:trPr>
        <w:tc>
          <w:tcPr>
            <w:tcW w:w="1105" w:type="dxa"/>
          </w:tcPr>
          <w:p w:rsidR="00341456" w:rsidRPr="00F61118" w:rsidRDefault="00461A8B">
            <w:pPr>
              <w:jc w:val="both"/>
              <w:rPr>
                <w:rFonts w:asciiTheme="minorHAnsi" w:hAnsiTheme="minorHAnsi"/>
              </w:rPr>
            </w:pPr>
            <w:r w:rsidRPr="00F61118">
              <w:rPr>
                <w:rFonts w:asciiTheme="minorHAnsi" w:hAnsiTheme="minorHAnsi"/>
              </w:rPr>
              <w:lastRenderedPageBreak/>
              <w:t>Lugar</w:t>
            </w:r>
          </w:p>
        </w:tc>
        <w:tc>
          <w:tcPr>
            <w:tcW w:w="970" w:type="dxa"/>
          </w:tcPr>
          <w:p w:rsidR="00341456" w:rsidRPr="00F61118" w:rsidRDefault="00461A8B">
            <w:pPr>
              <w:jc w:val="both"/>
              <w:rPr>
                <w:rFonts w:asciiTheme="minorHAnsi" w:hAnsiTheme="minorHAnsi"/>
              </w:rPr>
            </w:pPr>
            <w:r w:rsidRPr="00F61118">
              <w:rPr>
                <w:rFonts w:asciiTheme="minorHAnsi" w:hAnsiTheme="minorHAnsi"/>
              </w:rPr>
              <w:t>Premio</w:t>
            </w:r>
          </w:p>
        </w:tc>
      </w:tr>
      <w:tr w:rsidR="00341456" w:rsidRPr="00F61118">
        <w:trPr>
          <w:jc w:val="center"/>
        </w:trPr>
        <w:tc>
          <w:tcPr>
            <w:tcW w:w="1105" w:type="dxa"/>
          </w:tcPr>
          <w:p w:rsidR="00341456" w:rsidRPr="00F61118" w:rsidRDefault="00461A8B">
            <w:pPr>
              <w:jc w:val="both"/>
              <w:rPr>
                <w:rFonts w:asciiTheme="minorHAnsi" w:hAnsiTheme="minorHAnsi"/>
              </w:rPr>
            </w:pPr>
            <w:r w:rsidRPr="00F61118">
              <w:rPr>
                <w:rFonts w:asciiTheme="minorHAnsi" w:hAnsiTheme="minorHAnsi"/>
              </w:rPr>
              <w:t>Primero</w:t>
            </w:r>
          </w:p>
        </w:tc>
        <w:tc>
          <w:tcPr>
            <w:tcW w:w="970" w:type="dxa"/>
          </w:tcPr>
          <w:p w:rsidR="00341456" w:rsidRPr="00F61118" w:rsidRDefault="00341456">
            <w:pPr>
              <w:jc w:val="both"/>
              <w:rPr>
                <w:rFonts w:asciiTheme="minorHAnsi" w:hAnsiTheme="minorHAnsi"/>
              </w:rPr>
            </w:pPr>
          </w:p>
        </w:tc>
      </w:tr>
      <w:tr w:rsidR="00341456" w:rsidRPr="00F61118">
        <w:trPr>
          <w:jc w:val="center"/>
        </w:trPr>
        <w:tc>
          <w:tcPr>
            <w:tcW w:w="1105" w:type="dxa"/>
          </w:tcPr>
          <w:p w:rsidR="00341456" w:rsidRPr="00F61118" w:rsidRDefault="00461A8B">
            <w:pPr>
              <w:jc w:val="both"/>
              <w:rPr>
                <w:rFonts w:asciiTheme="minorHAnsi" w:hAnsiTheme="minorHAnsi"/>
              </w:rPr>
            </w:pPr>
            <w:r w:rsidRPr="00F61118">
              <w:rPr>
                <w:rFonts w:asciiTheme="minorHAnsi" w:hAnsiTheme="minorHAnsi"/>
              </w:rPr>
              <w:t>Segundo</w:t>
            </w:r>
          </w:p>
        </w:tc>
        <w:tc>
          <w:tcPr>
            <w:tcW w:w="970" w:type="dxa"/>
          </w:tcPr>
          <w:p w:rsidR="00341456" w:rsidRPr="00F61118" w:rsidRDefault="00341456">
            <w:pPr>
              <w:jc w:val="both"/>
              <w:rPr>
                <w:rFonts w:asciiTheme="minorHAnsi" w:hAnsiTheme="minorHAnsi"/>
              </w:rPr>
            </w:pPr>
          </w:p>
        </w:tc>
      </w:tr>
      <w:tr w:rsidR="00341456" w:rsidRPr="00F61118">
        <w:trPr>
          <w:jc w:val="center"/>
        </w:trPr>
        <w:tc>
          <w:tcPr>
            <w:tcW w:w="1105" w:type="dxa"/>
          </w:tcPr>
          <w:p w:rsidR="00341456" w:rsidRPr="00F61118" w:rsidRDefault="00461A8B">
            <w:pPr>
              <w:jc w:val="both"/>
              <w:rPr>
                <w:rFonts w:asciiTheme="minorHAnsi" w:hAnsiTheme="minorHAnsi"/>
              </w:rPr>
            </w:pPr>
            <w:r w:rsidRPr="00F61118">
              <w:rPr>
                <w:rFonts w:asciiTheme="minorHAnsi" w:hAnsiTheme="minorHAnsi"/>
              </w:rPr>
              <w:t>Tercero</w:t>
            </w:r>
          </w:p>
        </w:tc>
        <w:tc>
          <w:tcPr>
            <w:tcW w:w="970" w:type="dxa"/>
          </w:tcPr>
          <w:p w:rsidR="00341456" w:rsidRPr="00F61118" w:rsidRDefault="00341456">
            <w:pPr>
              <w:jc w:val="both"/>
              <w:rPr>
                <w:rFonts w:asciiTheme="minorHAnsi" w:hAnsiTheme="minorHAnsi"/>
              </w:rPr>
            </w:pPr>
          </w:p>
        </w:tc>
      </w:tr>
    </w:tbl>
    <w:p w:rsidR="00341456" w:rsidRPr="00F61118" w:rsidRDefault="00341456">
      <w:pPr>
        <w:ind w:left="360"/>
        <w:jc w:val="both"/>
        <w:rPr>
          <w:rFonts w:asciiTheme="minorHAnsi" w:hAnsiTheme="minorHAnsi"/>
        </w:rPr>
      </w:pPr>
    </w:p>
    <w:p w:rsidR="00341456" w:rsidRPr="00F61118" w:rsidRDefault="00461A8B">
      <w:pPr>
        <w:ind w:left="360"/>
        <w:jc w:val="both"/>
        <w:rPr>
          <w:rFonts w:asciiTheme="minorHAnsi" w:hAnsiTheme="minorHAnsi"/>
        </w:rPr>
      </w:pPr>
      <w:r w:rsidRPr="00F61118">
        <w:rPr>
          <w:rFonts w:asciiTheme="minorHAnsi" w:hAnsiTheme="minorHAnsi"/>
        </w:rPr>
        <w:t>32. DE LA ENTREGA DE PREMIOS PARA LOS GANADORES.</w:t>
      </w:r>
    </w:p>
    <w:p w:rsidR="00341456" w:rsidRPr="00F61118" w:rsidRDefault="00461A8B">
      <w:pPr>
        <w:ind w:left="360"/>
        <w:jc w:val="both"/>
        <w:rPr>
          <w:rFonts w:asciiTheme="minorHAnsi" w:hAnsiTheme="minorHAnsi"/>
        </w:rPr>
      </w:pPr>
      <w:r w:rsidRPr="00F61118">
        <w:rPr>
          <w:rFonts w:asciiTheme="minorHAnsi" w:hAnsiTheme="minorHAnsi"/>
        </w:rPr>
        <w:t xml:space="preserve">Se procederá a la entrega de los tres premios en cada categoría para libre uso, según las condiciones que el Colegio de Químicos Farmacéuticos de Chile AG. </w:t>
      </w:r>
      <w:proofErr w:type="gramStart"/>
      <w:r w:rsidRPr="00F61118">
        <w:rPr>
          <w:rFonts w:asciiTheme="minorHAnsi" w:hAnsiTheme="minorHAnsi"/>
        </w:rPr>
        <w:t>determine</w:t>
      </w:r>
      <w:proofErr w:type="gramEnd"/>
      <w:r w:rsidRPr="00F61118">
        <w:rPr>
          <w:rFonts w:asciiTheme="minorHAnsi" w:hAnsiTheme="minorHAnsi"/>
        </w:rPr>
        <w:t xml:space="preserve"> en acuerdo con los ganadores, mediante las siguientes formas de pago: </w:t>
      </w:r>
    </w:p>
    <w:p w:rsidR="00341456" w:rsidRPr="00F61118" w:rsidRDefault="00461A8B">
      <w:pPr>
        <w:numPr>
          <w:ilvl w:val="0"/>
          <w:numId w:val="3"/>
        </w:numPr>
        <w:spacing w:after="0"/>
        <w:contextualSpacing/>
        <w:jc w:val="both"/>
        <w:rPr>
          <w:rFonts w:asciiTheme="minorHAnsi" w:hAnsiTheme="minorHAnsi"/>
        </w:rPr>
      </w:pPr>
      <w:r w:rsidRPr="00F61118">
        <w:rPr>
          <w:rFonts w:asciiTheme="minorHAnsi" w:hAnsiTheme="minorHAnsi"/>
        </w:rPr>
        <w:t>Transferencia elect</w:t>
      </w:r>
      <w:r w:rsidRPr="00F61118">
        <w:rPr>
          <w:rFonts w:asciiTheme="minorHAnsi" w:hAnsiTheme="minorHAnsi"/>
        </w:rPr>
        <w:t xml:space="preserve">rónica a cuenta bancaria (corriente, vista o ahorro), siempre y cuando el titular de esta sea el ganador. </w:t>
      </w:r>
      <w:r w:rsidRPr="00F61118">
        <w:rPr>
          <w:rFonts w:ascii="MS Gothic" w:eastAsia="MS Gothic" w:hAnsi="MS Gothic" w:cs="MS Gothic" w:hint="eastAsia"/>
        </w:rPr>
        <w:t> </w:t>
      </w:r>
    </w:p>
    <w:p w:rsidR="00341456" w:rsidRPr="00F61118" w:rsidRDefault="00461A8B">
      <w:pPr>
        <w:numPr>
          <w:ilvl w:val="0"/>
          <w:numId w:val="3"/>
        </w:numPr>
        <w:contextualSpacing/>
        <w:jc w:val="both"/>
        <w:rPr>
          <w:rFonts w:asciiTheme="minorHAnsi" w:hAnsiTheme="minorHAnsi"/>
        </w:rPr>
      </w:pPr>
      <w:r w:rsidRPr="00F61118">
        <w:rPr>
          <w:rFonts w:asciiTheme="minorHAnsi" w:hAnsiTheme="minorHAnsi"/>
        </w:rPr>
        <w:t xml:space="preserve">Cheque o vale vista nominativo a nombre del ganador en el caso de no tener cuenta bancaria. </w:t>
      </w:r>
      <w:r w:rsidRPr="00F61118">
        <w:rPr>
          <w:rFonts w:ascii="MS Gothic" w:eastAsia="MS Gothic" w:hAnsi="MS Gothic" w:cs="MS Gothic" w:hint="eastAsia"/>
        </w:rPr>
        <w:t> </w:t>
      </w:r>
      <w:r w:rsidRPr="00F61118">
        <w:rPr>
          <w:rFonts w:asciiTheme="minorHAnsi" w:hAnsiTheme="minorHAnsi"/>
        </w:rPr>
        <w:t>En caso de que el ganador sea menor de 18 años deberá c</w:t>
      </w:r>
      <w:r w:rsidRPr="00F61118">
        <w:rPr>
          <w:rFonts w:asciiTheme="minorHAnsi" w:hAnsiTheme="minorHAnsi"/>
        </w:rPr>
        <w:t xml:space="preserve">obrar el premio con la representación de lo que indica la legislación chilena. </w:t>
      </w:r>
      <w:r w:rsidRPr="00F61118">
        <w:rPr>
          <w:rFonts w:ascii="MS Gothic" w:eastAsia="MS Gothic" w:hAnsi="MS Gothic" w:cs="MS Gothic" w:hint="eastAsia"/>
        </w:rPr>
        <w:t> </w:t>
      </w:r>
    </w:p>
    <w:p w:rsidR="00341456" w:rsidRPr="00F61118" w:rsidRDefault="00461A8B">
      <w:pPr>
        <w:jc w:val="both"/>
        <w:rPr>
          <w:rFonts w:asciiTheme="minorHAnsi" w:eastAsia="MS Mincho" w:hAnsiTheme="minorHAnsi" w:cs="MS Mincho"/>
        </w:rPr>
      </w:pPr>
      <w:r w:rsidRPr="00F61118">
        <w:rPr>
          <w:rFonts w:asciiTheme="minorHAnsi" w:hAnsiTheme="minorHAnsi"/>
        </w:rPr>
        <w:t xml:space="preserve">El recibo de dinero se hará por medio de la firma de un convenio entre el Colegio de Químicos Farmacéuticos de Chile AG. </w:t>
      </w:r>
      <w:proofErr w:type="gramStart"/>
      <w:r w:rsidRPr="00F61118">
        <w:rPr>
          <w:rFonts w:asciiTheme="minorHAnsi" w:hAnsiTheme="minorHAnsi"/>
        </w:rPr>
        <w:t>y</w:t>
      </w:r>
      <w:proofErr w:type="gramEnd"/>
      <w:r w:rsidRPr="00F61118">
        <w:rPr>
          <w:rFonts w:asciiTheme="minorHAnsi" w:hAnsiTheme="minorHAnsi"/>
        </w:rPr>
        <w:t xml:space="preserve"> los ganadores donde se especifican los detalles relacionados a la entrega del premio. </w:t>
      </w:r>
    </w:p>
    <w:p w:rsidR="00F61118" w:rsidRDefault="00F61118">
      <w:pPr>
        <w:rPr>
          <w:rFonts w:asciiTheme="minorHAnsi" w:hAnsiTheme="minorHAnsi"/>
        </w:rPr>
      </w:pPr>
      <w:r>
        <w:rPr>
          <w:rFonts w:asciiTheme="minorHAnsi" w:hAnsiTheme="minorHAnsi"/>
        </w:rPr>
        <w:br w:type="page"/>
      </w:r>
    </w:p>
    <w:p w:rsidR="00341456" w:rsidRPr="00F61118" w:rsidRDefault="00461A8B">
      <w:pPr>
        <w:ind w:left="720"/>
        <w:jc w:val="center"/>
        <w:rPr>
          <w:rFonts w:asciiTheme="minorHAnsi" w:hAnsiTheme="minorHAnsi"/>
        </w:rPr>
      </w:pPr>
      <w:bookmarkStart w:id="0" w:name="_GoBack"/>
      <w:bookmarkEnd w:id="0"/>
      <w:r w:rsidRPr="00F61118">
        <w:rPr>
          <w:rFonts w:asciiTheme="minorHAnsi" w:hAnsiTheme="minorHAnsi"/>
        </w:rPr>
        <w:lastRenderedPageBreak/>
        <w:t>CAPÍTULO IV</w:t>
      </w:r>
    </w:p>
    <w:p w:rsidR="00341456" w:rsidRPr="00F61118" w:rsidRDefault="00461A8B">
      <w:pPr>
        <w:ind w:left="720"/>
        <w:jc w:val="center"/>
        <w:rPr>
          <w:rFonts w:asciiTheme="minorHAnsi" w:hAnsiTheme="minorHAnsi"/>
        </w:rPr>
      </w:pPr>
      <w:r w:rsidRPr="00F61118">
        <w:rPr>
          <w:rFonts w:asciiTheme="minorHAnsi" w:hAnsiTheme="minorHAnsi"/>
        </w:rPr>
        <w:t>FORMALIDADES DEL PROCESO</w:t>
      </w:r>
    </w:p>
    <w:p w:rsidR="00341456" w:rsidRPr="00F61118" w:rsidRDefault="00461A8B">
      <w:pPr>
        <w:ind w:left="720"/>
        <w:jc w:val="both"/>
        <w:rPr>
          <w:rFonts w:asciiTheme="minorHAnsi" w:hAnsiTheme="minorHAnsi"/>
        </w:rPr>
      </w:pPr>
      <w:r w:rsidRPr="00F61118">
        <w:rPr>
          <w:rFonts w:asciiTheme="minorHAnsi" w:hAnsiTheme="minorHAnsi"/>
        </w:rPr>
        <w:t>33. TRIBU</w:t>
      </w:r>
      <w:r w:rsidRPr="00F61118">
        <w:rPr>
          <w:rFonts w:asciiTheme="minorHAnsi" w:hAnsiTheme="minorHAnsi"/>
        </w:rPr>
        <w:t>NAL COMPETENTE EN CASO DE DEMANDAS.</w:t>
      </w:r>
    </w:p>
    <w:p w:rsidR="00341456" w:rsidRPr="00F61118" w:rsidRDefault="00461A8B" w:rsidP="00F61118">
      <w:pPr>
        <w:jc w:val="both"/>
        <w:rPr>
          <w:rFonts w:asciiTheme="minorHAnsi" w:hAnsiTheme="minorHAnsi"/>
        </w:rPr>
      </w:pPr>
      <w:r w:rsidRPr="00F61118">
        <w:rPr>
          <w:rFonts w:asciiTheme="minorHAnsi" w:hAnsiTheme="minorHAnsi"/>
        </w:rPr>
        <w:t xml:space="preserve">Para todos los efectos legales tanto el postulante como el Colegio de Químicos Farmacéuticos de Chile AG., se someten a la competencia de los Tribunales de la comuna y ciudad de Santiago. </w:t>
      </w:r>
    </w:p>
    <w:p w:rsidR="00341456" w:rsidRPr="00F61118" w:rsidRDefault="00461A8B">
      <w:pPr>
        <w:ind w:left="720"/>
        <w:jc w:val="both"/>
        <w:rPr>
          <w:rFonts w:asciiTheme="minorHAnsi" w:hAnsiTheme="minorHAnsi"/>
        </w:rPr>
      </w:pPr>
      <w:r w:rsidRPr="00F61118">
        <w:rPr>
          <w:rFonts w:asciiTheme="minorHAnsi" w:hAnsiTheme="minorHAnsi"/>
        </w:rPr>
        <w:t>34. INHABILIDADES PARA PARTICIP</w:t>
      </w:r>
      <w:r w:rsidRPr="00F61118">
        <w:rPr>
          <w:rFonts w:asciiTheme="minorHAnsi" w:hAnsiTheme="minorHAnsi"/>
        </w:rPr>
        <w:t xml:space="preserve">AR. </w:t>
      </w:r>
    </w:p>
    <w:p w:rsidR="00341456" w:rsidRPr="00F61118" w:rsidRDefault="00461A8B" w:rsidP="00F61118">
      <w:pPr>
        <w:jc w:val="both"/>
        <w:rPr>
          <w:rFonts w:asciiTheme="minorHAnsi" w:hAnsiTheme="minorHAnsi"/>
        </w:rPr>
      </w:pPr>
      <w:r w:rsidRPr="00F61118">
        <w:rPr>
          <w:rFonts w:asciiTheme="minorHAnsi" w:hAnsiTheme="minorHAnsi"/>
        </w:rPr>
        <w:t xml:space="preserve">Se deja establecido que no podrán participar, quedarán fuera de la competencia en cualquier etapa del proceso y perderán la opción de recibir el premio: </w:t>
      </w:r>
    </w:p>
    <w:p w:rsidR="00341456" w:rsidRPr="00F61118" w:rsidRDefault="00461A8B">
      <w:pPr>
        <w:numPr>
          <w:ilvl w:val="0"/>
          <w:numId w:val="4"/>
        </w:numPr>
        <w:spacing w:after="0"/>
        <w:contextualSpacing/>
        <w:jc w:val="both"/>
        <w:rPr>
          <w:rFonts w:asciiTheme="minorHAnsi" w:hAnsiTheme="minorHAnsi"/>
        </w:rPr>
      </w:pPr>
      <w:r w:rsidRPr="00F61118">
        <w:rPr>
          <w:rFonts w:asciiTheme="minorHAnsi" w:hAnsiTheme="minorHAnsi"/>
        </w:rPr>
        <w:t xml:space="preserve">Las personas naturales que desempeñen labores permanentes o esporádicas en el Colegio de Químicos Farmacéuticos de Chile AG., en virtud de un contrato de trabajo. </w:t>
      </w:r>
      <w:r w:rsidRPr="00F61118">
        <w:rPr>
          <w:rFonts w:ascii="MS Gothic" w:eastAsia="MS Gothic" w:hAnsi="MS Gothic" w:cs="MS Gothic" w:hint="eastAsia"/>
        </w:rPr>
        <w:t> </w:t>
      </w:r>
    </w:p>
    <w:p w:rsidR="00341456" w:rsidRPr="00F61118" w:rsidRDefault="00461A8B">
      <w:pPr>
        <w:numPr>
          <w:ilvl w:val="0"/>
          <w:numId w:val="4"/>
        </w:numPr>
        <w:contextualSpacing/>
        <w:jc w:val="both"/>
        <w:rPr>
          <w:rFonts w:asciiTheme="minorHAnsi" w:hAnsiTheme="minorHAnsi"/>
        </w:rPr>
      </w:pPr>
      <w:r w:rsidRPr="00F61118">
        <w:rPr>
          <w:rFonts w:asciiTheme="minorHAnsi" w:hAnsiTheme="minorHAnsi"/>
        </w:rPr>
        <w:t>Las personas naturales que no hagan entrega de los documentos solicitados, que presenten in</w:t>
      </w:r>
      <w:r w:rsidRPr="00F61118">
        <w:rPr>
          <w:rFonts w:asciiTheme="minorHAnsi" w:hAnsiTheme="minorHAnsi"/>
        </w:rPr>
        <w:t xml:space="preserve">formación incompleta o falsifiquen datos entregados. </w:t>
      </w:r>
      <w:r w:rsidRPr="00F61118">
        <w:rPr>
          <w:rFonts w:ascii="MS Gothic" w:eastAsia="MS Gothic" w:hAnsi="MS Gothic" w:cs="MS Gothic" w:hint="eastAsia"/>
        </w:rPr>
        <w:t> </w:t>
      </w:r>
    </w:p>
    <w:p w:rsidR="00341456" w:rsidRPr="00F61118" w:rsidRDefault="00341456">
      <w:pPr>
        <w:ind w:left="720"/>
        <w:jc w:val="both"/>
        <w:rPr>
          <w:rFonts w:asciiTheme="minorHAnsi" w:hAnsiTheme="minorHAnsi"/>
        </w:rPr>
      </w:pPr>
    </w:p>
    <w:p w:rsidR="00341456" w:rsidRPr="00F61118" w:rsidRDefault="00341456">
      <w:pPr>
        <w:jc w:val="both"/>
        <w:rPr>
          <w:rFonts w:asciiTheme="minorHAnsi" w:hAnsiTheme="minorHAnsi"/>
          <w:b/>
        </w:rPr>
      </w:pPr>
    </w:p>
    <w:p w:rsidR="00341456" w:rsidRPr="00F61118" w:rsidRDefault="00341456">
      <w:pPr>
        <w:ind w:left="360"/>
        <w:jc w:val="both"/>
        <w:rPr>
          <w:rFonts w:asciiTheme="minorHAnsi" w:hAnsiTheme="minorHAnsi"/>
          <w:b/>
        </w:rPr>
      </w:pPr>
    </w:p>
    <w:p w:rsidR="00341456" w:rsidRPr="00F61118" w:rsidRDefault="00341456">
      <w:pPr>
        <w:ind w:left="720"/>
        <w:jc w:val="center"/>
        <w:rPr>
          <w:rFonts w:asciiTheme="minorHAnsi" w:hAnsiTheme="minorHAnsi"/>
        </w:rPr>
      </w:pPr>
    </w:p>
    <w:p w:rsidR="00341456" w:rsidRPr="00F61118" w:rsidRDefault="00461A8B">
      <w:pPr>
        <w:ind w:left="720"/>
        <w:jc w:val="center"/>
        <w:rPr>
          <w:rFonts w:asciiTheme="minorHAnsi" w:hAnsiTheme="minorHAnsi"/>
        </w:rPr>
      </w:pPr>
      <w:r w:rsidRPr="00F61118">
        <w:rPr>
          <w:rFonts w:asciiTheme="minorHAnsi" w:hAnsiTheme="minorHAnsi"/>
        </w:rPr>
        <w:br w:type="page"/>
      </w:r>
    </w:p>
    <w:p w:rsidR="00341456" w:rsidRPr="00F61118" w:rsidRDefault="00461A8B">
      <w:pPr>
        <w:ind w:left="720"/>
        <w:jc w:val="center"/>
        <w:rPr>
          <w:rFonts w:asciiTheme="minorHAnsi" w:hAnsiTheme="minorHAnsi"/>
        </w:rPr>
      </w:pPr>
      <w:r w:rsidRPr="00F61118">
        <w:rPr>
          <w:rFonts w:asciiTheme="minorHAnsi" w:hAnsiTheme="minorHAnsi"/>
        </w:rPr>
        <w:lastRenderedPageBreak/>
        <w:t>CAPÍTULO V</w:t>
      </w:r>
    </w:p>
    <w:p w:rsidR="00341456" w:rsidRPr="00F61118" w:rsidRDefault="00461A8B">
      <w:pPr>
        <w:ind w:left="720"/>
        <w:jc w:val="center"/>
        <w:rPr>
          <w:rFonts w:asciiTheme="minorHAnsi" w:hAnsiTheme="minorHAnsi"/>
        </w:rPr>
      </w:pPr>
      <w:r w:rsidRPr="00F61118">
        <w:rPr>
          <w:rFonts w:asciiTheme="minorHAnsi" w:hAnsiTheme="minorHAnsi"/>
        </w:rPr>
        <w:t>CALENDARIO</w:t>
      </w:r>
    </w:p>
    <w:p w:rsidR="00341456" w:rsidRPr="00F61118" w:rsidRDefault="00461A8B">
      <w:pPr>
        <w:ind w:left="720"/>
        <w:rPr>
          <w:rFonts w:asciiTheme="minorHAnsi" w:hAnsiTheme="minorHAnsi"/>
        </w:rPr>
      </w:pPr>
      <w:r w:rsidRPr="00F61118">
        <w:rPr>
          <w:rFonts w:asciiTheme="minorHAnsi" w:hAnsiTheme="minorHAnsi"/>
        </w:rPr>
        <w:t>35. CALENDARIO DEL CONCURSO.</w:t>
      </w:r>
    </w:p>
    <w:tbl>
      <w:tblPr>
        <w:tblStyle w:val="a3"/>
        <w:tblW w:w="8344"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3"/>
        <w:gridCol w:w="4871"/>
        <w:gridCol w:w="2070"/>
      </w:tblGrid>
      <w:tr w:rsidR="00341456" w:rsidRPr="00F61118">
        <w:tc>
          <w:tcPr>
            <w:tcW w:w="1403" w:type="dxa"/>
          </w:tcPr>
          <w:p w:rsidR="00341456" w:rsidRPr="00F61118" w:rsidRDefault="00461A8B">
            <w:pPr>
              <w:rPr>
                <w:rFonts w:asciiTheme="minorHAnsi" w:hAnsiTheme="minorHAnsi"/>
              </w:rPr>
            </w:pPr>
            <w:r w:rsidRPr="00F61118">
              <w:rPr>
                <w:rFonts w:asciiTheme="minorHAnsi" w:hAnsiTheme="minorHAnsi"/>
              </w:rPr>
              <w:t>Etapa</w:t>
            </w:r>
          </w:p>
        </w:tc>
        <w:tc>
          <w:tcPr>
            <w:tcW w:w="4871" w:type="dxa"/>
          </w:tcPr>
          <w:p w:rsidR="00341456" w:rsidRPr="00F61118" w:rsidRDefault="00461A8B">
            <w:pPr>
              <w:rPr>
                <w:rFonts w:asciiTheme="minorHAnsi" w:hAnsiTheme="minorHAnsi"/>
              </w:rPr>
            </w:pPr>
            <w:r w:rsidRPr="00F61118">
              <w:rPr>
                <w:rFonts w:asciiTheme="minorHAnsi" w:hAnsiTheme="minorHAnsi"/>
              </w:rPr>
              <w:t>Proceso</w:t>
            </w:r>
          </w:p>
        </w:tc>
        <w:tc>
          <w:tcPr>
            <w:tcW w:w="2070" w:type="dxa"/>
          </w:tcPr>
          <w:p w:rsidR="00341456" w:rsidRPr="00F61118" w:rsidRDefault="00461A8B">
            <w:pPr>
              <w:rPr>
                <w:rFonts w:asciiTheme="minorHAnsi" w:hAnsiTheme="minorHAnsi"/>
              </w:rPr>
            </w:pPr>
            <w:r w:rsidRPr="00F61118">
              <w:rPr>
                <w:rFonts w:asciiTheme="minorHAnsi" w:hAnsiTheme="minorHAnsi"/>
              </w:rPr>
              <w:t>Duración</w:t>
            </w:r>
          </w:p>
        </w:tc>
      </w:tr>
      <w:tr w:rsidR="00341456" w:rsidRPr="00F61118">
        <w:tc>
          <w:tcPr>
            <w:tcW w:w="1403" w:type="dxa"/>
            <w:vMerge w:val="restart"/>
          </w:tcPr>
          <w:p w:rsidR="00341456" w:rsidRPr="00F61118" w:rsidRDefault="00461A8B">
            <w:pPr>
              <w:jc w:val="center"/>
              <w:rPr>
                <w:rFonts w:asciiTheme="minorHAnsi" w:hAnsiTheme="minorHAnsi"/>
              </w:rPr>
            </w:pPr>
            <w:r w:rsidRPr="00F61118">
              <w:rPr>
                <w:rFonts w:asciiTheme="minorHAnsi" w:hAnsiTheme="minorHAnsi"/>
              </w:rPr>
              <w:t>Evaluación por votación abierta</w:t>
            </w:r>
          </w:p>
        </w:tc>
        <w:tc>
          <w:tcPr>
            <w:tcW w:w="4871" w:type="dxa"/>
          </w:tcPr>
          <w:p w:rsidR="00341456" w:rsidRPr="00F61118" w:rsidRDefault="00461A8B">
            <w:pPr>
              <w:widowControl w:val="0"/>
              <w:spacing w:after="240"/>
              <w:rPr>
                <w:rFonts w:asciiTheme="minorHAnsi" w:hAnsiTheme="minorHAnsi"/>
              </w:rPr>
            </w:pPr>
            <w:r w:rsidRPr="00F61118">
              <w:rPr>
                <w:rFonts w:asciiTheme="minorHAnsi" w:hAnsiTheme="minorHAnsi"/>
              </w:rPr>
              <w:t xml:space="preserve">Inicio de etapa de votación abierta </w:t>
            </w:r>
          </w:p>
        </w:tc>
        <w:tc>
          <w:tcPr>
            <w:tcW w:w="2070" w:type="dxa"/>
          </w:tcPr>
          <w:p w:rsidR="00341456" w:rsidRPr="00F61118" w:rsidRDefault="00461A8B">
            <w:pPr>
              <w:rPr>
                <w:rFonts w:asciiTheme="minorHAnsi" w:hAnsiTheme="minorHAnsi"/>
              </w:rPr>
            </w:pPr>
            <w:bookmarkStart w:id="1" w:name="_gjdgxs" w:colFirst="0" w:colLast="0"/>
            <w:bookmarkEnd w:id="1"/>
            <w:r w:rsidRPr="00F61118">
              <w:rPr>
                <w:rFonts w:asciiTheme="minorHAnsi" w:hAnsiTheme="minorHAnsi"/>
              </w:rPr>
              <w:t>27 de noviembre 2017</w:t>
            </w:r>
          </w:p>
        </w:tc>
      </w:tr>
      <w:tr w:rsidR="00341456" w:rsidRPr="00F61118">
        <w:tc>
          <w:tcPr>
            <w:tcW w:w="1403" w:type="dxa"/>
            <w:vMerge/>
          </w:tcPr>
          <w:p w:rsidR="00341456" w:rsidRPr="00F61118" w:rsidRDefault="00341456">
            <w:pPr>
              <w:rPr>
                <w:rFonts w:asciiTheme="minorHAnsi" w:hAnsiTheme="minorHAnsi"/>
              </w:rPr>
            </w:pPr>
          </w:p>
        </w:tc>
        <w:tc>
          <w:tcPr>
            <w:tcW w:w="4871" w:type="dxa"/>
          </w:tcPr>
          <w:p w:rsidR="00341456" w:rsidRPr="00F61118" w:rsidRDefault="00461A8B">
            <w:pPr>
              <w:widowControl w:val="0"/>
              <w:spacing w:after="240"/>
              <w:rPr>
                <w:rFonts w:asciiTheme="minorHAnsi" w:hAnsiTheme="minorHAnsi"/>
              </w:rPr>
            </w:pPr>
            <w:r w:rsidRPr="00F61118">
              <w:rPr>
                <w:rFonts w:asciiTheme="minorHAnsi" w:hAnsiTheme="minorHAnsi"/>
              </w:rPr>
              <w:t xml:space="preserve">Término de presentación de fotografías en plataforma </w:t>
            </w:r>
          </w:p>
        </w:tc>
        <w:tc>
          <w:tcPr>
            <w:tcW w:w="2070" w:type="dxa"/>
          </w:tcPr>
          <w:p w:rsidR="00341456" w:rsidRPr="00F61118" w:rsidRDefault="00461A8B">
            <w:pPr>
              <w:rPr>
                <w:rFonts w:asciiTheme="minorHAnsi" w:hAnsiTheme="minorHAnsi"/>
              </w:rPr>
            </w:pPr>
            <w:r w:rsidRPr="00F61118">
              <w:rPr>
                <w:rFonts w:asciiTheme="minorHAnsi" w:hAnsiTheme="minorHAnsi"/>
              </w:rPr>
              <w:t>16 de marzo 2018</w:t>
            </w:r>
          </w:p>
        </w:tc>
      </w:tr>
      <w:tr w:rsidR="00341456" w:rsidRPr="00F61118">
        <w:tc>
          <w:tcPr>
            <w:tcW w:w="1403" w:type="dxa"/>
            <w:vMerge/>
          </w:tcPr>
          <w:p w:rsidR="00341456" w:rsidRPr="00F61118" w:rsidRDefault="00341456">
            <w:pPr>
              <w:rPr>
                <w:rFonts w:asciiTheme="minorHAnsi" w:hAnsiTheme="minorHAnsi"/>
              </w:rPr>
            </w:pPr>
          </w:p>
        </w:tc>
        <w:tc>
          <w:tcPr>
            <w:tcW w:w="4871" w:type="dxa"/>
          </w:tcPr>
          <w:p w:rsidR="00341456" w:rsidRPr="00F61118" w:rsidRDefault="00461A8B">
            <w:pPr>
              <w:widowControl w:val="0"/>
              <w:spacing w:after="240"/>
              <w:rPr>
                <w:rFonts w:asciiTheme="minorHAnsi" w:hAnsiTheme="minorHAnsi"/>
              </w:rPr>
            </w:pPr>
            <w:r w:rsidRPr="00F61118">
              <w:rPr>
                <w:rFonts w:asciiTheme="minorHAnsi" w:hAnsiTheme="minorHAnsi"/>
              </w:rPr>
              <w:t xml:space="preserve">Publicación en forma total de las fotografías postulantes. </w:t>
            </w:r>
          </w:p>
        </w:tc>
        <w:tc>
          <w:tcPr>
            <w:tcW w:w="2070" w:type="dxa"/>
          </w:tcPr>
          <w:p w:rsidR="00341456" w:rsidRPr="00F61118" w:rsidRDefault="00461A8B">
            <w:pPr>
              <w:rPr>
                <w:rFonts w:asciiTheme="minorHAnsi" w:hAnsiTheme="minorHAnsi"/>
              </w:rPr>
            </w:pPr>
            <w:r w:rsidRPr="00F61118">
              <w:rPr>
                <w:rFonts w:asciiTheme="minorHAnsi" w:hAnsiTheme="minorHAnsi"/>
              </w:rPr>
              <w:t>16 de marzo 2018</w:t>
            </w:r>
          </w:p>
        </w:tc>
      </w:tr>
      <w:tr w:rsidR="00341456" w:rsidRPr="00F61118">
        <w:tc>
          <w:tcPr>
            <w:tcW w:w="1403" w:type="dxa"/>
            <w:vMerge/>
          </w:tcPr>
          <w:p w:rsidR="00341456" w:rsidRPr="00F61118" w:rsidRDefault="00341456">
            <w:pPr>
              <w:rPr>
                <w:rFonts w:asciiTheme="minorHAnsi" w:hAnsiTheme="minorHAnsi"/>
              </w:rPr>
            </w:pPr>
          </w:p>
        </w:tc>
        <w:tc>
          <w:tcPr>
            <w:tcW w:w="4871" w:type="dxa"/>
          </w:tcPr>
          <w:p w:rsidR="00341456" w:rsidRPr="00F61118" w:rsidRDefault="00461A8B">
            <w:pPr>
              <w:widowControl w:val="0"/>
              <w:spacing w:after="240"/>
              <w:rPr>
                <w:rFonts w:asciiTheme="minorHAnsi" w:hAnsiTheme="minorHAnsi"/>
              </w:rPr>
            </w:pPr>
            <w:r w:rsidRPr="00F61118">
              <w:rPr>
                <w:rFonts w:asciiTheme="minorHAnsi" w:hAnsiTheme="minorHAnsi"/>
              </w:rPr>
              <w:t xml:space="preserve">Elaboración del ranking de votos. </w:t>
            </w:r>
          </w:p>
        </w:tc>
        <w:tc>
          <w:tcPr>
            <w:tcW w:w="2070" w:type="dxa"/>
          </w:tcPr>
          <w:p w:rsidR="00341456" w:rsidRPr="00F61118" w:rsidRDefault="00461A8B">
            <w:pPr>
              <w:rPr>
                <w:rFonts w:asciiTheme="minorHAnsi" w:hAnsiTheme="minorHAnsi"/>
              </w:rPr>
            </w:pPr>
            <w:r w:rsidRPr="00F61118">
              <w:rPr>
                <w:rFonts w:asciiTheme="minorHAnsi" w:hAnsiTheme="minorHAnsi"/>
              </w:rPr>
              <w:t>30 de marzo 2018</w:t>
            </w:r>
          </w:p>
        </w:tc>
      </w:tr>
      <w:tr w:rsidR="00341456" w:rsidRPr="00F61118">
        <w:tc>
          <w:tcPr>
            <w:tcW w:w="1403" w:type="dxa"/>
            <w:vMerge/>
          </w:tcPr>
          <w:p w:rsidR="00341456" w:rsidRPr="00F61118" w:rsidRDefault="00341456">
            <w:pPr>
              <w:rPr>
                <w:rFonts w:asciiTheme="minorHAnsi" w:hAnsiTheme="minorHAnsi"/>
              </w:rPr>
            </w:pPr>
          </w:p>
        </w:tc>
        <w:tc>
          <w:tcPr>
            <w:tcW w:w="4871" w:type="dxa"/>
          </w:tcPr>
          <w:p w:rsidR="00341456" w:rsidRPr="00F61118" w:rsidRDefault="00461A8B">
            <w:pPr>
              <w:widowControl w:val="0"/>
              <w:spacing w:after="240"/>
              <w:rPr>
                <w:rFonts w:asciiTheme="minorHAnsi" w:hAnsiTheme="minorHAnsi"/>
              </w:rPr>
            </w:pPr>
            <w:r w:rsidRPr="00F61118">
              <w:rPr>
                <w:rFonts w:asciiTheme="minorHAnsi" w:hAnsiTheme="minorHAnsi"/>
              </w:rPr>
              <w:t xml:space="preserve">Notificación por la página web de las fotografías elegidas para pasar a la Evaluación de Comité Interno. </w:t>
            </w:r>
          </w:p>
        </w:tc>
        <w:tc>
          <w:tcPr>
            <w:tcW w:w="2070" w:type="dxa"/>
          </w:tcPr>
          <w:p w:rsidR="00341456" w:rsidRPr="00F61118" w:rsidRDefault="00461A8B">
            <w:pPr>
              <w:rPr>
                <w:rFonts w:asciiTheme="minorHAnsi" w:hAnsiTheme="minorHAnsi"/>
              </w:rPr>
            </w:pPr>
            <w:r w:rsidRPr="00F61118">
              <w:rPr>
                <w:rFonts w:asciiTheme="minorHAnsi" w:hAnsiTheme="minorHAnsi"/>
              </w:rPr>
              <w:t>30 de marzo 2018</w:t>
            </w:r>
          </w:p>
        </w:tc>
      </w:tr>
      <w:tr w:rsidR="00341456" w:rsidRPr="00F61118">
        <w:tc>
          <w:tcPr>
            <w:tcW w:w="1403" w:type="dxa"/>
            <w:vMerge w:val="restart"/>
          </w:tcPr>
          <w:p w:rsidR="00341456" w:rsidRPr="00F61118" w:rsidRDefault="00461A8B">
            <w:pPr>
              <w:rPr>
                <w:rFonts w:asciiTheme="minorHAnsi" w:hAnsiTheme="minorHAnsi"/>
              </w:rPr>
            </w:pPr>
            <w:r w:rsidRPr="00F61118">
              <w:rPr>
                <w:rFonts w:asciiTheme="minorHAnsi" w:hAnsiTheme="minorHAnsi"/>
              </w:rPr>
              <w:t>Evaluación de comité interno</w:t>
            </w:r>
          </w:p>
        </w:tc>
        <w:tc>
          <w:tcPr>
            <w:tcW w:w="4871" w:type="dxa"/>
          </w:tcPr>
          <w:p w:rsidR="00341456" w:rsidRPr="00F61118" w:rsidRDefault="00461A8B">
            <w:pPr>
              <w:widowControl w:val="0"/>
              <w:spacing w:after="240"/>
              <w:rPr>
                <w:rFonts w:asciiTheme="minorHAnsi" w:hAnsiTheme="minorHAnsi"/>
              </w:rPr>
            </w:pPr>
            <w:r w:rsidRPr="00F61118">
              <w:rPr>
                <w:rFonts w:asciiTheme="minorHAnsi" w:hAnsiTheme="minorHAnsi"/>
              </w:rPr>
              <w:t xml:space="preserve">Evaluación de Comité Interno </w:t>
            </w:r>
          </w:p>
          <w:p w:rsidR="00341456" w:rsidRPr="00F61118" w:rsidRDefault="00341456">
            <w:pPr>
              <w:rPr>
                <w:rFonts w:asciiTheme="minorHAnsi" w:hAnsiTheme="minorHAnsi"/>
              </w:rPr>
            </w:pPr>
          </w:p>
        </w:tc>
        <w:tc>
          <w:tcPr>
            <w:tcW w:w="2070" w:type="dxa"/>
          </w:tcPr>
          <w:p w:rsidR="00341456" w:rsidRPr="00F61118" w:rsidRDefault="00461A8B">
            <w:pPr>
              <w:rPr>
                <w:rFonts w:asciiTheme="minorHAnsi" w:hAnsiTheme="minorHAnsi"/>
              </w:rPr>
            </w:pPr>
            <w:r w:rsidRPr="00F61118">
              <w:rPr>
                <w:rFonts w:asciiTheme="minorHAnsi" w:hAnsiTheme="minorHAnsi"/>
              </w:rPr>
              <w:t>20 de abril 2018</w:t>
            </w:r>
          </w:p>
        </w:tc>
      </w:tr>
      <w:tr w:rsidR="00341456" w:rsidRPr="00F61118">
        <w:trPr>
          <w:trHeight w:val="940"/>
        </w:trPr>
        <w:tc>
          <w:tcPr>
            <w:tcW w:w="1403" w:type="dxa"/>
            <w:vMerge/>
          </w:tcPr>
          <w:p w:rsidR="00341456" w:rsidRPr="00F61118" w:rsidRDefault="00341456">
            <w:pPr>
              <w:rPr>
                <w:rFonts w:asciiTheme="minorHAnsi" w:hAnsiTheme="minorHAnsi"/>
              </w:rPr>
            </w:pPr>
          </w:p>
        </w:tc>
        <w:tc>
          <w:tcPr>
            <w:tcW w:w="4871" w:type="dxa"/>
          </w:tcPr>
          <w:p w:rsidR="00341456" w:rsidRPr="00F61118" w:rsidRDefault="00461A8B">
            <w:pPr>
              <w:widowControl w:val="0"/>
              <w:spacing w:after="240"/>
              <w:rPr>
                <w:rFonts w:asciiTheme="minorHAnsi" w:hAnsiTheme="minorHAnsi"/>
              </w:rPr>
            </w:pPr>
            <w:r w:rsidRPr="00F61118">
              <w:rPr>
                <w:rFonts w:asciiTheme="minorHAnsi" w:hAnsiTheme="minorHAnsi"/>
              </w:rPr>
              <w:t xml:space="preserve">Notificación por la página web de las fotografías elegidas para pasar a Etapa de Evaluación de Jurado Externo. </w:t>
            </w:r>
          </w:p>
        </w:tc>
        <w:tc>
          <w:tcPr>
            <w:tcW w:w="2070" w:type="dxa"/>
          </w:tcPr>
          <w:p w:rsidR="00341456" w:rsidRPr="00F61118" w:rsidRDefault="00461A8B">
            <w:pPr>
              <w:rPr>
                <w:rFonts w:asciiTheme="minorHAnsi" w:hAnsiTheme="minorHAnsi"/>
              </w:rPr>
            </w:pPr>
            <w:r w:rsidRPr="00F61118">
              <w:rPr>
                <w:rFonts w:asciiTheme="minorHAnsi" w:hAnsiTheme="minorHAnsi"/>
              </w:rPr>
              <w:t>20 de abril 2018</w:t>
            </w:r>
          </w:p>
        </w:tc>
      </w:tr>
      <w:tr w:rsidR="00341456" w:rsidRPr="00F61118">
        <w:tc>
          <w:tcPr>
            <w:tcW w:w="1403" w:type="dxa"/>
            <w:vMerge w:val="restart"/>
          </w:tcPr>
          <w:p w:rsidR="00341456" w:rsidRPr="00F61118" w:rsidRDefault="00461A8B">
            <w:pPr>
              <w:rPr>
                <w:rFonts w:asciiTheme="minorHAnsi" w:hAnsiTheme="minorHAnsi"/>
              </w:rPr>
            </w:pPr>
            <w:r w:rsidRPr="00F61118">
              <w:rPr>
                <w:rFonts w:asciiTheme="minorHAnsi" w:hAnsiTheme="minorHAnsi"/>
              </w:rPr>
              <w:t>Evaluación de Jurado Externo</w:t>
            </w:r>
          </w:p>
        </w:tc>
        <w:tc>
          <w:tcPr>
            <w:tcW w:w="4871" w:type="dxa"/>
          </w:tcPr>
          <w:p w:rsidR="00341456" w:rsidRPr="00F61118" w:rsidRDefault="00461A8B">
            <w:pPr>
              <w:widowControl w:val="0"/>
              <w:spacing w:after="240"/>
              <w:rPr>
                <w:rFonts w:asciiTheme="minorHAnsi" w:hAnsiTheme="minorHAnsi"/>
              </w:rPr>
            </w:pPr>
            <w:r w:rsidRPr="00F61118">
              <w:rPr>
                <w:rFonts w:asciiTheme="minorHAnsi" w:hAnsiTheme="minorHAnsi"/>
              </w:rPr>
              <w:t xml:space="preserve">Envío de documentación solicitada </w:t>
            </w:r>
          </w:p>
        </w:tc>
        <w:tc>
          <w:tcPr>
            <w:tcW w:w="2070" w:type="dxa"/>
          </w:tcPr>
          <w:p w:rsidR="00341456" w:rsidRPr="00F61118" w:rsidRDefault="00461A8B">
            <w:pPr>
              <w:rPr>
                <w:rFonts w:asciiTheme="minorHAnsi" w:hAnsiTheme="minorHAnsi"/>
              </w:rPr>
            </w:pPr>
            <w:r w:rsidRPr="00F61118">
              <w:rPr>
                <w:rFonts w:asciiTheme="minorHAnsi" w:hAnsiTheme="minorHAnsi"/>
              </w:rPr>
              <w:t>3 de mayo 2018</w:t>
            </w:r>
          </w:p>
        </w:tc>
      </w:tr>
      <w:tr w:rsidR="00341456" w:rsidRPr="00F61118">
        <w:tc>
          <w:tcPr>
            <w:tcW w:w="1403" w:type="dxa"/>
            <w:vMerge/>
          </w:tcPr>
          <w:p w:rsidR="00341456" w:rsidRPr="00F61118" w:rsidRDefault="00341456">
            <w:pPr>
              <w:rPr>
                <w:rFonts w:asciiTheme="minorHAnsi" w:hAnsiTheme="minorHAnsi"/>
              </w:rPr>
            </w:pPr>
          </w:p>
        </w:tc>
        <w:tc>
          <w:tcPr>
            <w:tcW w:w="4871" w:type="dxa"/>
          </w:tcPr>
          <w:p w:rsidR="00341456" w:rsidRPr="00F61118" w:rsidRDefault="00461A8B">
            <w:pPr>
              <w:widowControl w:val="0"/>
              <w:spacing w:after="240"/>
              <w:rPr>
                <w:rFonts w:asciiTheme="minorHAnsi" w:hAnsiTheme="minorHAnsi"/>
              </w:rPr>
            </w:pPr>
            <w:r w:rsidRPr="00F61118">
              <w:rPr>
                <w:rFonts w:asciiTheme="minorHAnsi" w:hAnsiTheme="minorHAnsi"/>
              </w:rPr>
              <w:t xml:space="preserve">Evaluación de Jurado externo </w:t>
            </w:r>
          </w:p>
        </w:tc>
        <w:tc>
          <w:tcPr>
            <w:tcW w:w="2070" w:type="dxa"/>
          </w:tcPr>
          <w:p w:rsidR="00341456" w:rsidRPr="00F61118" w:rsidRDefault="00461A8B">
            <w:pPr>
              <w:rPr>
                <w:rFonts w:asciiTheme="minorHAnsi" w:hAnsiTheme="minorHAnsi"/>
              </w:rPr>
            </w:pPr>
            <w:r w:rsidRPr="00F61118">
              <w:rPr>
                <w:rFonts w:asciiTheme="minorHAnsi" w:hAnsiTheme="minorHAnsi"/>
              </w:rPr>
              <w:t>3 de mayo 2018</w:t>
            </w:r>
          </w:p>
        </w:tc>
      </w:tr>
      <w:tr w:rsidR="00341456" w:rsidRPr="00F61118">
        <w:tc>
          <w:tcPr>
            <w:tcW w:w="1403" w:type="dxa"/>
            <w:vMerge/>
          </w:tcPr>
          <w:p w:rsidR="00341456" w:rsidRPr="00F61118" w:rsidRDefault="00341456">
            <w:pPr>
              <w:rPr>
                <w:rFonts w:asciiTheme="minorHAnsi" w:hAnsiTheme="minorHAnsi"/>
              </w:rPr>
            </w:pPr>
          </w:p>
        </w:tc>
        <w:tc>
          <w:tcPr>
            <w:tcW w:w="4871" w:type="dxa"/>
          </w:tcPr>
          <w:p w:rsidR="00341456" w:rsidRPr="00F61118" w:rsidRDefault="00461A8B">
            <w:pPr>
              <w:widowControl w:val="0"/>
              <w:spacing w:after="240"/>
              <w:rPr>
                <w:rFonts w:asciiTheme="minorHAnsi" w:hAnsiTheme="minorHAnsi"/>
              </w:rPr>
            </w:pPr>
            <w:r w:rsidRPr="00F61118">
              <w:rPr>
                <w:rFonts w:asciiTheme="minorHAnsi" w:hAnsiTheme="minorHAnsi"/>
              </w:rPr>
              <w:t xml:space="preserve">Notificación por las plataformas de las fotografías ganadoras. </w:t>
            </w:r>
          </w:p>
        </w:tc>
        <w:tc>
          <w:tcPr>
            <w:tcW w:w="2070" w:type="dxa"/>
          </w:tcPr>
          <w:p w:rsidR="00341456" w:rsidRPr="00F61118" w:rsidRDefault="00461A8B">
            <w:pPr>
              <w:rPr>
                <w:rFonts w:asciiTheme="minorHAnsi" w:hAnsiTheme="minorHAnsi"/>
              </w:rPr>
            </w:pPr>
            <w:r w:rsidRPr="00F61118">
              <w:rPr>
                <w:rFonts w:asciiTheme="minorHAnsi" w:hAnsiTheme="minorHAnsi"/>
              </w:rPr>
              <w:t>18 de mayo 2018</w:t>
            </w:r>
          </w:p>
        </w:tc>
      </w:tr>
      <w:tr w:rsidR="00341456" w:rsidRPr="00F61118">
        <w:tc>
          <w:tcPr>
            <w:tcW w:w="1403" w:type="dxa"/>
            <w:vMerge/>
          </w:tcPr>
          <w:p w:rsidR="00341456" w:rsidRPr="00F61118" w:rsidRDefault="00341456">
            <w:pPr>
              <w:rPr>
                <w:rFonts w:asciiTheme="minorHAnsi" w:hAnsiTheme="minorHAnsi"/>
              </w:rPr>
            </w:pPr>
          </w:p>
        </w:tc>
        <w:tc>
          <w:tcPr>
            <w:tcW w:w="4871" w:type="dxa"/>
          </w:tcPr>
          <w:p w:rsidR="00341456" w:rsidRPr="00F61118" w:rsidRDefault="00461A8B">
            <w:pPr>
              <w:widowControl w:val="0"/>
              <w:spacing w:after="240"/>
              <w:rPr>
                <w:rFonts w:asciiTheme="minorHAnsi" w:hAnsiTheme="minorHAnsi"/>
              </w:rPr>
            </w:pPr>
            <w:r w:rsidRPr="00F61118">
              <w:rPr>
                <w:rFonts w:asciiTheme="minorHAnsi" w:hAnsiTheme="minorHAnsi"/>
              </w:rPr>
              <w:t xml:space="preserve">Ceremonia de premiación </w:t>
            </w:r>
          </w:p>
        </w:tc>
        <w:tc>
          <w:tcPr>
            <w:tcW w:w="2070" w:type="dxa"/>
          </w:tcPr>
          <w:p w:rsidR="00341456" w:rsidRPr="00F61118" w:rsidRDefault="00461A8B">
            <w:pPr>
              <w:rPr>
                <w:rFonts w:asciiTheme="minorHAnsi" w:hAnsiTheme="minorHAnsi"/>
              </w:rPr>
            </w:pPr>
            <w:r w:rsidRPr="00F61118">
              <w:rPr>
                <w:rFonts w:asciiTheme="minorHAnsi" w:hAnsiTheme="minorHAnsi"/>
              </w:rPr>
              <w:t>25 de mayo 2018</w:t>
            </w:r>
          </w:p>
        </w:tc>
      </w:tr>
    </w:tbl>
    <w:p w:rsidR="00341456" w:rsidRPr="00F61118" w:rsidRDefault="00341456">
      <w:pPr>
        <w:ind w:left="720"/>
        <w:jc w:val="center"/>
        <w:rPr>
          <w:rFonts w:asciiTheme="minorHAnsi" w:hAnsiTheme="minorHAnsi"/>
        </w:rPr>
      </w:pPr>
    </w:p>
    <w:p w:rsidR="00341456" w:rsidRPr="00F61118" w:rsidRDefault="00461A8B">
      <w:pPr>
        <w:ind w:left="720"/>
        <w:jc w:val="center"/>
        <w:rPr>
          <w:rFonts w:asciiTheme="minorHAnsi" w:hAnsiTheme="minorHAnsi"/>
        </w:rPr>
      </w:pPr>
      <w:r w:rsidRPr="00F61118">
        <w:rPr>
          <w:rFonts w:asciiTheme="minorHAnsi" w:hAnsiTheme="minorHAnsi"/>
        </w:rPr>
        <w:br w:type="page"/>
      </w:r>
    </w:p>
    <w:p w:rsidR="00341456" w:rsidRPr="00F61118" w:rsidRDefault="00461A8B">
      <w:pPr>
        <w:ind w:left="720"/>
        <w:jc w:val="center"/>
        <w:rPr>
          <w:rFonts w:asciiTheme="minorHAnsi" w:hAnsiTheme="minorHAnsi"/>
        </w:rPr>
      </w:pPr>
      <w:r w:rsidRPr="00F61118">
        <w:rPr>
          <w:rFonts w:asciiTheme="minorHAnsi" w:hAnsiTheme="minorHAnsi"/>
        </w:rPr>
        <w:lastRenderedPageBreak/>
        <w:t>CAPÍTULO VI</w:t>
      </w:r>
    </w:p>
    <w:p w:rsidR="00341456" w:rsidRPr="00F61118" w:rsidRDefault="00461A8B">
      <w:pPr>
        <w:spacing w:after="0" w:line="240" w:lineRule="auto"/>
        <w:jc w:val="center"/>
        <w:rPr>
          <w:rFonts w:asciiTheme="minorHAnsi" w:hAnsiTheme="minorHAnsi"/>
          <w:b/>
        </w:rPr>
      </w:pPr>
      <w:r w:rsidRPr="00F61118">
        <w:rPr>
          <w:rFonts w:asciiTheme="minorHAnsi" w:hAnsiTheme="minorHAnsi"/>
          <w:b/>
        </w:rPr>
        <w:t xml:space="preserve">AUTORIZACIÓN DE USO Y </w:t>
      </w:r>
      <w:r w:rsidRPr="00F61118">
        <w:rPr>
          <w:rFonts w:asciiTheme="minorHAnsi" w:hAnsiTheme="minorHAnsi"/>
          <w:b/>
        </w:rPr>
        <w:t>DIFUSIÓN</w:t>
      </w:r>
      <w:r w:rsidRPr="00F61118">
        <w:rPr>
          <w:rFonts w:asciiTheme="minorHAnsi" w:hAnsiTheme="minorHAnsi"/>
          <w:b/>
        </w:rPr>
        <w:t xml:space="preserve"> DE FOTOGRAFÍA</w:t>
      </w:r>
    </w:p>
    <w:p w:rsidR="00341456" w:rsidRPr="00F61118" w:rsidRDefault="00341456">
      <w:pPr>
        <w:spacing w:after="0" w:line="240" w:lineRule="auto"/>
        <w:jc w:val="center"/>
        <w:rPr>
          <w:rFonts w:asciiTheme="minorHAnsi" w:hAnsiTheme="minorHAnsi"/>
          <w:b/>
        </w:rPr>
      </w:pPr>
    </w:p>
    <w:p w:rsidR="00341456" w:rsidRPr="00F61118" w:rsidRDefault="00341456">
      <w:pPr>
        <w:spacing w:after="0" w:line="240" w:lineRule="auto"/>
        <w:jc w:val="center"/>
        <w:rPr>
          <w:rFonts w:asciiTheme="minorHAnsi" w:hAnsiTheme="minorHAnsi"/>
          <w:b/>
        </w:rPr>
      </w:pPr>
    </w:p>
    <w:p w:rsidR="00341456" w:rsidRPr="00F61118" w:rsidRDefault="00341456">
      <w:pPr>
        <w:spacing w:after="0" w:line="240" w:lineRule="auto"/>
        <w:jc w:val="center"/>
        <w:rPr>
          <w:rFonts w:asciiTheme="minorHAnsi" w:hAnsiTheme="minorHAnsi"/>
          <w:b/>
        </w:rPr>
      </w:pPr>
    </w:p>
    <w:p w:rsidR="00341456" w:rsidRPr="00F61118" w:rsidRDefault="00341456">
      <w:pPr>
        <w:spacing w:after="0" w:line="240" w:lineRule="auto"/>
        <w:jc w:val="center"/>
        <w:rPr>
          <w:rFonts w:asciiTheme="minorHAnsi" w:hAnsiTheme="minorHAnsi"/>
          <w:b/>
        </w:rPr>
      </w:pPr>
    </w:p>
    <w:p w:rsidR="00341456" w:rsidRPr="00F61118" w:rsidRDefault="00341456">
      <w:pPr>
        <w:spacing w:after="0" w:line="240" w:lineRule="auto"/>
        <w:jc w:val="center"/>
        <w:rPr>
          <w:rFonts w:asciiTheme="minorHAnsi" w:hAnsiTheme="minorHAnsi"/>
        </w:rPr>
      </w:pPr>
    </w:p>
    <w:p w:rsidR="00341456" w:rsidRPr="00F61118" w:rsidRDefault="00461A8B">
      <w:pPr>
        <w:spacing w:after="0" w:line="240" w:lineRule="auto"/>
        <w:jc w:val="both"/>
        <w:rPr>
          <w:rFonts w:asciiTheme="minorHAnsi" w:hAnsiTheme="minorHAnsi"/>
        </w:rPr>
      </w:pPr>
      <w:r w:rsidRPr="00F61118">
        <w:rPr>
          <w:rFonts w:asciiTheme="minorHAnsi" w:hAnsiTheme="minorHAnsi"/>
        </w:rPr>
        <w:t>Yo ___________________________________</w:t>
      </w:r>
      <w:r w:rsidRPr="00F61118">
        <w:rPr>
          <w:rFonts w:asciiTheme="minorHAnsi" w:hAnsiTheme="minorHAnsi"/>
        </w:rPr>
        <w:t>, RUT</w:t>
      </w:r>
      <w:proofErr w:type="gramStart"/>
      <w:r w:rsidRPr="00F61118">
        <w:rPr>
          <w:rFonts w:asciiTheme="minorHAnsi" w:hAnsiTheme="minorHAnsi"/>
        </w:rPr>
        <w:t>:_</w:t>
      </w:r>
      <w:proofErr w:type="gramEnd"/>
      <w:r w:rsidRPr="00F61118">
        <w:rPr>
          <w:rFonts w:asciiTheme="minorHAnsi" w:hAnsiTheme="minorHAnsi"/>
        </w:rPr>
        <w:t xml:space="preserve">______________ declaro que la fotografía </w:t>
      </w:r>
      <w:r w:rsidRPr="00F61118">
        <w:rPr>
          <w:rFonts w:asciiTheme="minorHAnsi" w:hAnsiTheme="minorHAnsi"/>
        </w:rPr>
        <w:t>titulada _________________________________</w:t>
      </w:r>
      <w:r w:rsidRPr="00F61118">
        <w:rPr>
          <w:rFonts w:asciiTheme="minorHAnsi" w:hAnsiTheme="minorHAnsi"/>
        </w:rPr>
        <w:t xml:space="preserve"> es de mi propiedad (o propiedad de mi representado, don/ña _______________________) y autorizo al Colegio de Químicos Farmacéuticos de Chile A.G., para que la use y difunda exclusivamente con fines socioculturale</w:t>
      </w:r>
      <w:r w:rsidR="00F61118" w:rsidRPr="00F61118">
        <w:rPr>
          <w:rFonts w:asciiTheme="minorHAnsi" w:hAnsiTheme="minorHAnsi"/>
        </w:rPr>
        <w:t>s o promocionales del concurso.</w:t>
      </w:r>
    </w:p>
    <w:p w:rsidR="00341456" w:rsidRPr="00F61118" w:rsidRDefault="00341456">
      <w:pPr>
        <w:spacing w:after="0" w:line="240" w:lineRule="auto"/>
        <w:jc w:val="both"/>
        <w:rPr>
          <w:rFonts w:asciiTheme="minorHAnsi" w:hAnsiTheme="minorHAnsi"/>
        </w:rPr>
      </w:pPr>
    </w:p>
    <w:p w:rsidR="00341456" w:rsidRPr="00F61118" w:rsidRDefault="00341456">
      <w:pPr>
        <w:spacing w:after="0" w:line="240" w:lineRule="auto"/>
        <w:jc w:val="both"/>
        <w:rPr>
          <w:rFonts w:asciiTheme="minorHAnsi" w:hAnsiTheme="minorHAnsi"/>
        </w:rPr>
      </w:pPr>
    </w:p>
    <w:p w:rsidR="00341456" w:rsidRPr="00F61118" w:rsidRDefault="00341456">
      <w:pPr>
        <w:spacing w:after="0" w:line="240" w:lineRule="auto"/>
        <w:jc w:val="both"/>
        <w:rPr>
          <w:rFonts w:asciiTheme="minorHAnsi" w:hAnsiTheme="minorHAnsi"/>
        </w:rPr>
      </w:pPr>
    </w:p>
    <w:p w:rsidR="00341456" w:rsidRPr="00F61118" w:rsidRDefault="00341456">
      <w:pPr>
        <w:spacing w:after="0" w:line="240" w:lineRule="auto"/>
        <w:jc w:val="both"/>
        <w:rPr>
          <w:rFonts w:asciiTheme="minorHAnsi" w:hAnsiTheme="minorHAnsi"/>
        </w:rPr>
      </w:pPr>
    </w:p>
    <w:p w:rsidR="00341456" w:rsidRPr="00F61118" w:rsidRDefault="00341456">
      <w:pPr>
        <w:spacing w:after="0" w:line="240" w:lineRule="auto"/>
        <w:jc w:val="both"/>
        <w:rPr>
          <w:rFonts w:asciiTheme="minorHAnsi" w:hAnsiTheme="minorHAnsi"/>
        </w:rPr>
      </w:pPr>
    </w:p>
    <w:p w:rsidR="00341456" w:rsidRPr="00F61118" w:rsidRDefault="00341456">
      <w:pPr>
        <w:spacing w:after="0" w:line="240" w:lineRule="auto"/>
        <w:jc w:val="both"/>
        <w:rPr>
          <w:rFonts w:asciiTheme="minorHAnsi" w:hAnsiTheme="minorHAnsi"/>
        </w:rPr>
      </w:pPr>
    </w:p>
    <w:p w:rsidR="00341456" w:rsidRPr="00F61118" w:rsidRDefault="00341456">
      <w:pPr>
        <w:spacing w:after="0" w:line="240" w:lineRule="auto"/>
        <w:jc w:val="both"/>
        <w:rPr>
          <w:rFonts w:asciiTheme="minorHAnsi" w:hAnsiTheme="minorHAnsi"/>
        </w:rPr>
      </w:pPr>
    </w:p>
    <w:p w:rsidR="00341456" w:rsidRPr="00F61118" w:rsidRDefault="00461A8B">
      <w:pPr>
        <w:spacing w:after="0" w:line="240" w:lineRule="auto"/>
        <w:jc w:val="center"/>
        <w:rPr>
          <w:rFonts w:asciiTheme="minorHAnsi" w:hAnsiTheme="minorHAnsi"/>
        </w:rPr>
      </w:pPr>
      <w:r w:rsidRPr="00F61118">
        <w:rPr>
          <w:rFonts w:asciiTheme="minorHAnsi" w:hAnsiTheme="minorHAnsi"/>
        </w:rPr>
        <w:t>______________________</w:t>
      </w:r>
    </w:p>
    <w:p w:rsidR="00341456" w:rsidRPr="00F61118" w:rsidRDefault="00461A8B">
      <w:pPr>
        <w:spacing w:after="0" w:line="240" w:lineRule="auto"/>
        <w:jc w:val="center"/>
        <w:rPr>
          <w:rFonts w:asciiTheme="minorHAnsi" w:hAnsiTheme="minorHAnsi"/>
        </w:rPr>
      </w:pPr>
      <w:r w:rsidRPr="00F61118">
        <w:rPr>
          <w:rFonts w:asciiTheme="minorHAnsi" w:hAnsiTheme="minorHAnsi"/>
        </w:rPr>
        <w:t>Firma</w:t>
      </w:r>
    </w:p>
    <w:p w:rsidR="00341456" w:rsidRPr="00F61118" w:rsidRDefault="00341456">
      <w:pPr>
        <w:spacing w:after="0" w:line="240" w:lineRule="auto"/>
        <w:jc w:val="both"/>
        <w:rPr>
          <w:rFonts w:asciiTheme="minorHAnsi" w:hAnsiTheme="minorHAnsi"/>
        </w:rPr>
      </w:pPr>
    </w:p>
    <w:p w:rsidR="00341456" w:rsidRPr="00F61118" w:rsidRDefault="00341456">
      <w:pPr>
        <w:spacing w:after="0" w:line="240" w:lineRule="auto"/>
        <w:jc w:val="both"/>
        <w:rPr>
          <w:rFonts w:asciiTheme="minorHAnsi" w:hAnsiTheme="minorHAnsi"/>
        </w:rPr>
      </w:pPr>
    </w:p>
    <w:p w:rsidR="00341456" w:rsidRPr="00F61118" w:rsidRDefault="00341456">
      <w:pPr>
        <w:spacing w:after="0" w:line="240" w:lineRule="auto"/>
        <w:jc w:val="both"/>
        <w:rPr>
          <w:rFonts w:asciiTheme="minorHAnsi" w:hAnsiTheme="minorHAnsi"/>
        </w:rPr>
      </w:pPr>
    </w:p>
    <w:p w:rsidR="00341456" w:rsidRPr="00F61118" w:rsidRDefault="00341456">
      <w:pPr>
        <w:spacing w:after="0" w:line="240" w:lineRule="auto"/>
        <w:jc w:val="both"/>
        <w:rPr>
          <w:rFonts w:asciiTheme="minorHAnsi" w:hAnsiTheme="minorHAnsi"/>
        </w:rPr>
      </w:pPr>
    </w:p>
    <w:p w:rsidR="00341456" w:rsidRPr="00F61118" w:rsidRDefault="00341456">
      <w:pPr>
        <w:spacing w:after="0" w:line="240" w:lineRule="auto"/>
        <w:jc w:val="both"/>
        <w:rPr>
          <w:rFonts w:asciiTheme="minorHAnsi" w:hAnsiTheme="minorHAnsi"/>
        </w:rPr>
      </w:pPr>
    </w:p>
    <w:p w:rsidR="00341456" w:rsidRPr="00F61118" w:rsidRDefault="00341456">
      <w:pPr>
        <w:spacing w:after="0" w:line="240" w:lineRule="auto"/>
        <w:jc w:val="both"/>
        <w:rPr>
          <w:rFonts w:asciiTheme="minorHAnsi" w:hAnsiTheme="minorHAnsi"/>
        </w:rPr>
      </w:pPr>
    </w:p>
    <w:p w:rsidR="00341456" w:rsidRPr="00F61118" w:rsidRDefault="00341456">
      <w:pPr>
        <w:spacing w:after="0" w:line="240" w:lineRule="auto"/>
        <w:jc w:val="both"/>
        <w:rPr>
          <w:rFonts w:asciiTheme="minorHAnsi" w:hAnsiTheme="minorHAnsi"/>
        </w:rPr>
      </w:pPr>
    </w:p>
    <w:p w:rsidR="00341456" w:rsidRPr="00F61118" w:rsidRDefault="00341456">
      <w:pPr>
        <w:spacing w:after="0" w:line="240" w:lineRule="auto"/>
        <w:jc w:val="both"/>
        <w:rPr>
          <w:rFonts w:asciiTheme="minorHAnsi" w:hAnsiTheme="minorHAnsi"/>
        </w:rPr>
      </w:pPr>
    </w:p>
    <w:p w:rsidR="00341456" w:rsidRPr="00F61118" w:rsidRDefault="00341456">
      <w:pPr>
        <w:spacing w:after="0" w:line="240" w:lineRule="auto"/>
        <w:jc w:val="both"/>
        <w:rPr>
          <w:rFonts w:asciiTheme="minorHAnsi" w:hAnsiTheme="minorHAnsi"/>
        </w:rPr>
      </w:pPr>
    </w:p>
    <w:p w:rsidR="00341456" w:rsidRPr="00F61118" w:rsidRDefault="00341456">
      <w:pPr>
        <w:spacing w:after="0" w:line="240" w:lineRule="auto"/>
        <w:jc w:val="both"/>
        <w:rPr>
          <w:rFonts w:asciiTheme="minorHAnsi" w:hAnsiTheme="minorHAnsi"/>
        </w:rPr>
      </w:pPr>
    </w:p>
    <w:p w:rsidR="00341456" w:rsidRPr="00F61118" w:rsidRDefault="00461A8B">
      <w:pPr>
        <w:spacing w:after="0" w:line="240" w:lineRule="auto"/>
        <w:jc w:val="both"/>
        <w:rPr>
          <w:rFonts w:asciiTheme="minorHAnsi" w:hAnsiTheme="minorHAnsi"/>
        </w:rPr>
      </w:pPr>
      <w:r w:rsidRPr="00F61118">
        <w:rPr>
          <w:rFonts w:asciiTheme="minorHAnsi" w:hAnsiTheme="minorHAnsi"/>
        </w:rPr>
        <w:t>IMPORTANTE: Este documento debe ser enviado escaneado o fotografiado, junto a la obra participante y la ficha de identificación descrita en las bases de</w:t>
      </w:r>
      <w:r w:rsidRPr="00F61118">
        <w:rPr>
          <w:rFonts w:asciiTheme="minorHAnsi" w:hAnsiTheme="minorHAnsi"/>
        </w:rPr>
        <w:t xml:space="preserve">l concurso, al correo            </w:t>
      </w:r>
      <w:hyperlink r:id="rId11">
        <w:r w:rsidRPr="00F61118">
          <w:rPr>
            <w:rFonts w:asciiTheme="minorHAnsi" w:hAnsiTheme="minorHAnsi"/>
            <w:b/>
            <w:color w:val="0563C1"/>
            <w:u w:val="single"/>
          </w:rPr>
          <w:t>secretaria-dn@colegiofarmaceutico.cl</w:t>
        </w:r>
      </w:hyperlink>
    </w:p>
    <w:sectPr w:rsidR="00341456" w:rsidRPr="00F61118">
      <w:headerReference w:type="default" r:id="rId12"/>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A8B" w:rsidRDefault="00461A8B">
      <w:pPr>
        <w:spacing w:after="0" w:line="240" w:lineRule="auto"/>
      </w:pPr>
      <w:r>
        <w:separator/>
      </w:r>
    </w:p>
  </w:endnote>
  <w:endnote w:type="continuationSeparator" w:id="0">
    <w:p w:rsidR="00461A8B" w:rsidRDefault="00461A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A8B" w:rsidRDefault="00461A8B">
      <w:pPr>
        <w:spacing w:after="0" w:line="240" w:lineRule="auto"/>
      </w:pPr>
      <w:r>
        <w:separator/>
      </w:r>
    </w:p>
  </w:footnote>
  <w:footnote w:type="continuationSeparator" w:id="0">
    <w:p w:rsidR="00461A8B" w:rsidRDefault="00461A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456" w:rsidRDefault="00461A8B">
    <w:pPr>
      <w:tabs>
        <w:tab w:val="center" w:pos="4419"/>
        <w:tab w:val="right" w:pos="8838"/>
      </w:tabs>
      <w:spacing w:after="0" w:line="240" w:lineRule="auto"/>
    </w:pPr>
    <w:r>
      <w:rPr>
        <w:noProof/>
      </w:rPr>
      <w:drawing>
        <wp:anchor distT="0" distB="0" distL="114300" distR="114300" simplePos="0" relativeHeight="251658240" behindDoc="0" locked="0" layoutInCell="1" hidden="0" allowOverlap="1">
          <wp:simplePos x="0" y="0"/>
          <wp:positionH relativeFrom="margin">
            <wp:posOffset>0</wp:posOffset>
          </wp:positionH>
          <wp:positionV relativeFrom="paragraph">
            <wp:posOffset>-201929</wp:posOffset>
          </wp:positionV>
          <wp:extent cx="567274" cy="647700"/>
          <wp:effectExtent l="0" t="0" r="0" b="0"/>
          <wp:wrapTopAndBottom distT="0" distB="0"/>
          <wp:docPr id="1" name="image2.jpg" descr="C:\Users\Cristobal Besnier\Desktop\QyF.jpg"/>
          <wp:cNvGraphicFramePr/>
          <a:graphic xmlns:a="http://schemas.openxmlformats.org/drawingml/2006/main">
            <a:graphicData uri="http://schemas.openxmlformats.org/drawingml/2006/picture">
              <pic:pic xmlns:pic="http://schemas.openxmlformats.org/drawingml/2006/picture">
                <pic:nvPicPr>
                  <pic:cNvPr id="0" name="image2.jpg" descr="C:\Users\Cristobal Besnier\Desktop\QyF.jpg"/>
                  <pic:cNvPicPr preferRelativeResize="0"/>
                </pic:nvPicPr>
                <pic:blipFill>
                  <a:blip r:embed="rId1"/>
                  <a:srcRect/>
                  <a:stretch>
                    <a:fillRect/>
                  </a:stretch>
                </pic:blipFill>
                <pic:spPr>
                  <a:xfrm>
                    <a:off x="0" y="0"/>
                    <a:ext cx="567274" cy="6477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B0263"/>
    <w:multiLevelType w:val="multilevel"/>
    <w:tmpl w:val="9A285F1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351F329F"/>
    <w:multiLevelType w:val="multilevel"/>
    <w:tmpl w:val="9AB47892"/>
    <w:lvl w:ilvl="0">
      <w:start w:val="9"/>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nsid w:val="35C74F4F"/>
    <w:multiLevelType w:val="multilevel"/>
    <w:tmpl w:val="A9246C7C"/>
    <w:lvl w:ilvl="0">
      <w:start w:val="1"/>
      <w:numFmt w:val="decimal"/>
      <w:lvlText w:val="%1."/>
      <w:lvlJc w:val="left"/>
      <w:pPr>
        <w:ind w:left="720" w:hanging="36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nsid w:val="394B3760"/>
    <w:multiLevelType w:val="multilevel"/>
    <w:tmpl w:val="242023F2"/>
    <w:lvl w:ilvl="0">
      <w:start w:val="2"/>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4DBF6954"/>
    <w:multiLevelType w:val="multilevel"/>
    <w:tmpl w:val="FE7EB0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C0F3EAB"/>
    <w:multiLevelType w:val="multilevel"/>
    <w:tmpl w:val="F44E1B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341456"/>
    <w:rsid w:val="00341456"/>
    <w:rsid w:val="00461A8B"/>
    <w:rsid w:val="007E7ABE"/>
    <w:rsid w:val="00F6111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s-CL" w:eastAsia="es-CL" w:bidi="ar-SA"/>
      </w:rPr>
    </w:rPrDefault>
    <w:pPrDefault>
      <w:pPr>
        <w:pBdr>
          <w:top w:val="nil"/>
          <w:left w:val="nil"/>
          <w:bottom w:val="nil"/>
          <w:right w:val="nil"/>
          <w:between w:val="nil"/>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F6111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611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s-CL" w:eastAsia="es-CL" w:bidi="ar-SA"/>
      </w:rPr>
    </w:rPrDefault>
    <w:pPrDefault>
      <w:pPr>
        <w:pBdr>
          <w:top w:val="nil"/>
          <w:left w:val="nil"/>
          <w:bottom w:val="nil"/>
          <w:right w:val="nil"/>
          <w:between w:val="nil"/>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F6111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611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secretaria-dn@colegiofarmaceutico.c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ecretaria-dn@colegiofarmaceutico.cl" TargetMode="External"/><Relationship Id="rId5" Type="http://schemas.openxmlformats.org/officeDocument/2006/relationships/webSettings" Target="webSettings.xml"/><Relationship Id="rId10" Type="http://schemas.openxmlformats.org/officeDocument/2006/relationships/hyperlink" Target="http://www.colegiofarmaceutico.cl" TargetMode="External"/><Relationship Id="rId4" Type="http://schemas.openxmlformats.org/officeDocument/2006/relationships/settings" Target="settings.xml"/><Relationship Id="rId9" Type="http://schemas.openxmlformats.org/officeDocument/2006/relationships/hyperlink" Target="http://www.colegiofarmaceutico.c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4167</Words>
  <Characters>22924</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Antonio Cardenas Rojas</dc:creator>
  <cp:lastModifiedBy>Jorge Antonio Cardenas Rojas</cp:lastModifiedBy>
  <cp:revision>2</cp:revision>
  <dcterms:created xsi:type="dcterms:W3CDTF">2017-11-28T15:26:00Z</dcterms:created>
  <dcterms:modified xsi:type="dcterms:W3CDTF">2017-11-28T15:26:00Z</dcterms:modified>
</cp:coreProperties>
</file>